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5FE35" w14:textId="77777777" w:rsidR="00661AE0" w:rsidRPr="0021215B" w:rsidRDefault="00661AE0" w:rsidP="00B74EE8">
      <w:pPr>
        <w:spacing w:line="240" w:lineRule="auto"/>
        <w:jc w:val="right"/>
        <w:rPr>
          <w:rFonts w:ascii="Arial" w:hAnsi="Arial" w:cs="Arial"/>
          <w:b/>
          <w:noProof/>
        </w:rPr>
      </w:pPr>
    </w:p>
    <w:p w14:paraId="5BA5FD29" w14:textId="77777777" w:rsidR="00BD4787" w:rsidRPr="0021215B" w:rsidRDefault="00BD4787" w:rsidP="00B74EE8">
      <w:pPr>
        <w:spacing w:line="240" w:lineRule="auto"/>
        <w:jc w:val="right"/>
        <w:rPr>
          <w:rFonts w:ascii="Arial" w:hAnsi="Arial" w:cs="Arial"/>
          <w:b/>
          <w:noProof/>
        </w:rPr>
      </w:pPr>
      <w:r w:rsidRPr="0021215B">
        <w:rPr>
          <w:rFonts w:ascii="Arial" w:hAnsi="Arial" w:cs="Arial"/>
          <w:b/>
          <w:noProof/>
        </w:rPr>
        <w:t>Informacja prasowa</w:t>
      </w:r>
    </w:p>
    <w:p w14:paraId="09EDF9CB" w14:textId="3EE4745D" w:rsidR="004E5F3C" w:rsidRPr="0021215B" w:rsidRDefault="00E63FA3" w:rsidP="00B74EE8">
      <w:pPr>
        <w:spacing w:line="240" w:lineRule="auto"/>
        <w:jc w:val="right"/>
        <w:rPr>
          <w:rFonts w:ascii="Arial" w:hAnsi="Arial" w:cs="Arial"/>
          <w:b/>
          <w:noProof/>
        </w:rPr>
      </w:pPr>
      <w:r w:rsidRPr="0021215B">
        <w:rPr>
          <w:rFonts w:ascii="Arial" w:hAnsi="Arial" w:cs="Arial"/>
          <w:b/>
          <w:noProof/>
        </w:rPr>
        <w:t xml:space="preserve">Warszawa, </w:t>
      </w:r>
      <w:r w:rsidR="000C1DB3">
        <w:rPr>
          <w:rFonts w:ascii="Arial" w:hAnsi="Arial" w:cs="Arial"/>
          <w:b/>
          <w:noProof/>
        </w:rPr>
        <w:t>20</w:t>
      </w:r>
      <w:r w:rsidR="001D5299">
        <w:rPr>
          <w:rFonts w:ascii="Arial" w:hAnsi="Arial" w:cs="Arial"/>
          <w:b/>
          <w:noProof/>
        </w:rPr>
        <w:t xml:space="preserve"> stycznia</w:t>
      </w:r>
      <w:r w:rsidR="00BD4787" w:rsidRPr="0021215B">
        <w:rPr>
          <w:rFonts w:ascii="Arial" w:hAnsi="Arial" w:cs="Arial"/>
          <w:b/>
          <w:noProof/>
        </w:rPr>
        <w:t xml:space="preserve"> 201</w:t>
      </w:r>
      <w:r w:rsidR="000C1DB3">
        <w:rPr>
          <w:rFonts w:ascii="Arial" w:hAnsi="Arial" w:cs="Arial"/>
          <w:b/>
          <w:noProof/>
        </w:rPr>
        <w:t>6</w:t>
      </w:r>
      <w:r w:rsidR="00BD4787" w:rsidRPr="0021215B">
        <w:rPr>
          <w:rFonts w:ascii="Arial" w:hAnsi="Arial" w:cs="Arial"/>
          <w:b/>
          <w:noProof/>
        </w:rPr>
        <w:t xml:space="preserve"> r.</w:t>
      </w:r>
    </w:p>
    <w:p w14:paraId="1C510FE1" w14:textId="77777777" w:rsidR="008E0459" w:rsidRPr="008E0459" w:rsidRDefault="008E0459" w:rsidP="008E0459">
      <w:pPr>
        <w:jc w:val="both"/>
        <w:rPr>
          <w:rFonts w:ascii="Arial" w:hAnsi="Arial" w:cs="Arial"/>
          <w:b/>
          <w:bCs/>
          <w:sz w:val="28"/>
          <w:szCs w:val="28"/>
        </w:rPr>
      </w:pPr>
    </w:p>
    <w:p w14:paraId="6CDAFE35" w14:textId="77777777" w:rsidR="008E0459" w:rsidRPr="008E0459" w:rsidRDefault="008E0459" w:rsidP="008E0459">
      <w:pPr>
        <w:spacing w:line="240" w:lineRule="auto"/>
        <w:jc w:val="both"/>
        <w:rPr>
          <w:rFonts w:ascii="Arial" w:hAnsi="Arial" w:cs="Arial"/>
          <w:b/>
          <w:bCs/>
          <w:sz w:val="28"/>
          <w:szCs w:val="28"/>
        </w:rPr>
      </w:pPr>
      <w:r w:rsidRPr="008E0459">
        <w:rPr>
          <w:rFonts w:ascii="Arial" w:hAnsi="Arial" w:cs="Arial"/>
          <w:b/>
          <w:bCs/>
          <w:sz w:val="28"/>
          <w:szCs w:val="28"/>
        </w:rPr>
        <w:t>Otyłość – nieprzyjaciel płodności</w:t>
      </w:r>
    </w:p>
    <w:p w14:paraId="28571E6F" w14:textId="77777777" w:rsidR="008E0459" w:rsidRPr="008E0459" w:rsidRDefault="008E0459" w:rsidP="008E0459">
      <w:pPr>
        <w:spacing w:line="240" w:lineRule="auto"/>
        <w:jc w:val="both"/>
        <w:rPr>
          <w:rFonts w:ascii="Arial" w:hAnsi="Arial" w:cs="Arial"/>
          <w:b/>
          <w:bCs/>
        </w:rPr>
      </w:pPr>
      <w:r w:rsidRPr="008E0459">
        <w:rPr>
          <w:rFonts w:ascii="Arial" w:hAnsi="Arial" w:cs="Arial"/>
          <w:b/>
          <w:bCs/>
        </w:rPr>
        <w:t>Statystyki Światowej Organizacji Zdrowia (WHO) pokazują, że liczba osób z nadwagą i otyłością stale rośnie. Najwięcej jest ich w USA - około 60 proc. W Europie jest podobnie, w zależności od kraju problem dotyka od 30 proc. do 80 proc. populacji. Na otyłość cierpi też już co piąty Polak. Niestety nie każdy zdaje sobie sprawę z tego, że nadmiar kilogramów wpływa niekorzystnie również na płodność.</w:t>
      </w:r>
    </w:p>
    <w:p w14:paraId="15597F0E" w14:textId="672FD279" w:rsidR="008E0459" w:rsidRPr="008E0459" w:rsidRDefault="008E0459" w:rsidP="008E0459">
      <w:pPr>
        <w:spacing w:line="240" w:lineRule="auto"/>
        <w:jc w:val="both"/>
        <w:rPr>
          <w:rFonts w:ascii="Arial" w:hAnsi="Arial" w:cs="Arial"/>
        </w:rPr>
      </w:pPr>
      <w:r w:rsidRPr="008E0459">
        <w:rPr>
          <w:rFonts w:ascii="Arial" w:hAnsi="Arial" w:cs="Arial"/>
        </w:rPr>
        <w:t>Otyłość powoduje zaburzenia płodności zarówno u kobiet, jak i u mężczyzn. Zbyt duża ilość tkanki tłuszczowej wpływa na zmiany hormonów reprodukcyjnych. U mężczyzn może doprowadzić do zmniejszenia poziomu testosteronu i wtórnej niewydolności hormonalnej jąder (</w:t>
      </w:r>
      <w:proofErr w:type="spellStart"/>
      <w:r w:rsidRPr="008E0459">
        <w:rPr>
          <w:rFonts w:ascii="Arial" w:hAnsi="Arial" w:cs="Arial"/>
        </w:rPr>
        <w:t>hipogo</w:t>
      </w:r>
      <w:r w:rsidR="00FB2613">
        <w:rPr>
          <w:rFonts w:ascii="Arial" w:hAnsi="Arial" w:cs="Arial"/>
        </w:rPr>
        <w:t>nadyzmu</w:t>
      </w:r>
      <w:proofErr w:type="spellEnd"/>
      <w:r w:rsidR="00FB2613">
        <w:rPr>
          <w:rFonts w:ascii="Arial" w:hAnsi="Arial" w:cs="Arial"/>
        </w:rPr>
        <w:t xml:space="preserve"> </w:t>
      </w:r>
      <w:proofErr w:type="spellStart"/>
      <w:r w:rsidR="00FB2613">
        <w:rPr>
          <w:rFonts w:ascii="Arial" w:hAnsi="Arial" w:cs="Arial"/>
        </w:rPr>
        <w:t>hipogonadotropowego</w:t>
      </w:r>
      <w:proofErr w:type="spellEnd"/>
      <w:r w:rsidR="00FB2613">
        <w:rPr>
          <w:rFonts w:ascii="Arial" w:hAnsi="Arial" w:cs="Arial"/>
        </w:rPr>
        <w:t xml:space="preserve">). U </w:t>
      </w:r>
      <w:r w:rsidRPr="008E0459">
        <w:rPr>
          <w:rFonts w:ascii="Arial" w:hAnsi="Arial" w:cs="Arial"/>
        </w:rPr>
        <w:t>kobi</w:t>
      </w:r>
      <w:r w:rsidR="00FB2613">
        <w:rPr>
          <w:rFonts w:ascii="Arial" w:hAnsi="Arial" w:cs="Arial"/>
        </w:rPr>
        <w:t xml:space="preserve">et powoduje zazwyczaj nadmierne </w:t>
      </w:r>
      <w:r w:rsidRPr="008E0459">
        <w:rPr>
          <w:rFonts w:ascii="Arial" w:hAnsi="Arial" w:cs="Arial"/>
        </w:rPr>
        <w:t>wydzielanie androgenów (</w:t>
      </w:r>
      <w:proofErr w:type="spellStart"/>
      <w:r w:rsidRPr="008E0459">
        <w:rPr>
          <w:rFonts w:ascii="Arial" w:hAnsi="Arial" w:cs="Arial"/>
        </w:rPr>
        <w:t>hiperadrogenizm</w:t>
      </w:r>
      <w:proofErr w:type="spellEnd"/>
      <w:r w:rsidRPr="008E0459">
        <w:rPr>
          <w:rFonts w:ascii="Arial" w:hAnsi="Arial" w:cs="Arial"/>
        </w:rPr>
        <w:t>) i zaburzenia metaboliczne, które</w:t>
      </w:r>
      <w:r w:rsidR="001622F1">
        <w:rPr>
          <w:rFonts w:ascii="Arial" w:hAnsi="Arial" w:cs="Arial"/>
        </w:rPr>
        <w:t xml:space="preserve"> </w:t>
      </w:r>
      <w:r w:rsidRPr="008E0459">
        <w:rPr>
          <w:rFonts w:ascii="Arial" w:hAnsi="Arial" w:cs="Arial"/>
        </w:rPr>
        <w:t>często są</w:t>
      </w:r>
      <w:r w:rsidR="001622F1">
        <w:rPr>
          <w:rFonts w:ascii="Arial" w:hAnsi="Arial" w:cs="Arial"/>
        </w:rPr>
        <w:t xml:space="preserve"> </w:t>
      </w:r>
      <w:r w:rsidRPr="008E0459">
        <w:rPr>
          <w:rFonts w:ascii="Arial" w:hAnsi="Arial" w:cs="Arial"/>
        </w:rPr>
        <w:t xml:space="preserve">powiązane z zespołem </w:t>
      </w:r>
      <w:proofErr w:type="spellStart"/>
      <w:r w:rsidRPr="008E0459">
        <w:rPr>
          <w:rFonts w:ascii="Arial" w:hAnsi="Arial" w:cs="Arial"/>
        </w:rPr>
        <w:t>policystycznych</w:t>
      </w:r>
      <w:proofErr w:type="spellEnd"/>
      <w:r w:rsidRPr="008E0459">
        <w:rPr>
          <w:rFonts w:ascii="Arial" w:hAnsi="Arial" w:cs="Arial"/>
        </w:rPr>
        <w:t xml:space="preserve"> jajników (PCO). Prowadzi też do wczesnych poronień, powstawania wad wrodzon</w:t>
      </w:r>
      <w:r w:rsidR="00543A79">
        <w:rPr>
          <w:rFonts w:ascii="Arial" w:hAnsi="Arial" w:cs="Arial"/>
        </w:rPr>
        <w:t xml:space="preserve">ych płodu i komplikacji ciąży. </w:t>
      </w:r>
      <w:r w:rsidRPr="008E0459">
        <w:rPr>
          <w:rFonts w:ascii="Arial" w:hAnsi="Arial" w:cs="Arial"/>
        </w:rPr>
        <w:t xml:space="preserve">Zmiana diety i stylu życia to pierwsze zalecenie od lekarza, które usłyszy niepłodna para z nadwagą. </w:t>
      </w:r>
      <w:r w:rsidR="00543A79">
        <w:rPr>
          <w:rFonts w:ascii="Arial" w:hAnsi="Arial" w:cs="Arial"/>
        </w:rPr>
        <w:t xml:space="preserve">- </w:t>
      </w:r>
      <w:r w:rsidRPr="008E0459">
        <w:rPr>
          <w:rFonts w:ascii="Arial" w:hAnsi="Arial" w:cs="Arial"/>
        </w:rPr>
        <w:t xml:space="preserve">Utrata masy ciała jest warunkiem, który </w:t>
      </w:r>
      <w:r w:rsidR="00543A79">
        <w:rPr>
          <w:rFonts w:ascii="Arial" w:hAnsi="Arial" w:cs="Arial"/>
        </w:rPr>
        <w:t xml:space="preserve">muszą spełnić oboje partnerzy. </w:t>
      </w:r>
      <w:r w:rsidRPr="008E0459">
        <w:rPr>
          <w:rFonts w:ascii="Arial" w:hAnsi="Arial" w:cs="Arial"/>
        </w:rPr>
        <w:t xml:space="preserve">Oprócz przejścia na nowy, zdrowy sposób odżywiania ważne jest też rozpoczęcie regularnych ćwiczeń fizycznych, które nie tylko pozwolą zgubić niepotrzebne kilogramy, ale pozwolą rozładować stres i napięcie. Przyszli rodzice muszą </w:t>
      </w:r>
      <w:r w:rsidR="00B03EDA">
        <w:rPr>
          <w:rFonts w:ascii="Arial" w:hAnsi="Arial" w:cs="Arial"/>
        </w:rPr>
        <w:t xml:space="preserve">również </w:t>
      </w:r>
      <w:r w:rsidRPr="008E0459">
        <w:rPr>
          <w:rFonts w:ascii="Arial" w:hAnsi="Arial" w:cs="Arial"/>
        </w:rPr>
        <w:t>zapomnieć o używkach – paleniu pa</w:t>
      </w:r>
      <w:r w:rsidR="00543A79">
        <w:rPr>
          <w:rFonts w:ascii="Arial" w:hAnsi="Arial" w:cs="Arial"/>
        </w:rPr>
        <w:t>pierosów i spożywaniu alkoholu – tłumaczy lek. med. Michał Małek, specjalista ginekolog-położnik z kliniki leczenia niepłodności InviMed w Poznaniu.</w:t>
      </w:r>
    </w:p>
    <w:p w14:paraId="256BFB2D" w14:textId="77777777" w:rsidR="008E0459" w:rsidRPr="008E0459" w:rsidRDefault="008E0459" w:rsidP="008E0459">
      <w:pPr>
        <w:spacing w:line="240" w:lineRule="auto"/>
        <w:jc w:val="both"/>
        <w:rPr>
          <w:rFonts w:ascii="Arial" w:hAnsi="Arial" w:cs="Arial"/>
          <w:b/>
        </w:rPr>
      </w:pPr>
      <w:r w:rsidRPr="008E0459">
        <w:rPr>
          <w:rFonts w:ascii="Arial" w:hAnsi="Arial" w:cs="Arial"/>
          <w:b/>
        </w:rPr>
        <w:t xml:space="preserve">Nadwaga czy otyłość? </w:t>
      </w:r>
    </w:p>
    <w:p w14:paraId="3A8FC4F1" w14:textId="77777777" w:rsidR="008E0459" w:rsidRPr="008E0459" w:rsidRDefault="008E0459" w:rsidP="008E0459">
      <w:pPr>
        <w:spacing w:line="240" w:lineRule="auto"/>
        <w:jc w:val="both"/>
        <w:rPr>
          <w:rFonts w:ascii="Arial" w:hAnsi="Arial" w:cs="Arial"/>
          <w:color w:val="333333"/>
          <w:shd w:val="clear" w:color="auto" w:fill="FFFFFF"/>
        </w:rPr>
      </w:pPr>
      <w:r w:rsidRPr="008E0459">
        <w:rPr>
          <w:rFonts w:ascii="Arial" w:hAnsi="Arial" w:cs="Arial"/>
        </w:rPr>
        <w:t>Najczęściej stosowanym sposobem sprawdzania nadwagi i otyłości jest obliczenie wskaźnika masy ciała BMI (Body Mass Index). Obliczamy go według wzoru: masa ciała wyrażona w kilogramach podzielona na wzrost wyrażony w metrach i podniesiony do kwadratu.</w:t>
      </w:r>
    </w:p>
    <w:p w14:paraId="388311FD" w14:textId="77777777" w:rsidR="008E0459" w:rsidRPr="008E0459" w:rsidRDefault="008E0459" w:rsidP="008E0459">
      <w:pPr>
        <w:spacing w:line="240" w:lineRule="auto"/>
        <w:jc w:val="both"/>
        <w:rPr>
          <w:rFonts w:ascii="Arial" w:hAnsi="Arial" w:cs="Arial"/>
        </w:rPr>
      </w:pPr>
      <w:r w:rsidRPr="008E0459">
        <w:rPr>
          <w:rFonts w:ascii="Arial" w:hAnsi="Arial" w:cs="Arial"/>
          <w:color w:val="333333"/>
          <w:shd w:val="clear" w:color="auto" w:fill="FFFFFF"/>
        </w:rPr>
        <w:t>BMI = masa ciała (kg) / wzrost (m)²</w:t>
      </w:r>
    </w:p>
    <w:p w14:paraId="1755F8D8" w14:textId="6E03530F" w:rsidR="008E0459" w:rsidRPr="008E0459" w:rsidRDefault="001622F1" w:rsidP="008E0459">
      <w:pPr>
        <w:spacing w:line="240" w:lineRule="auto"/>
        <w:jc w:val="both"/>
        <w:rPr>
          <w:rFonts w:ascii="Arial" w:hAnsi="Arial" w:cs="Arial"/>
        </w:rPr>
      </w:pPr>
      <w:r>
        <w:rPr>
          <w:rFonts w:ascii="Arial" w:hAnsi="Arial" w:cs="Arial"/>
        </w:rPr>
        <w:t xml:space="preserve">O nadwadze mówimy, </w:t>
      </w:r>
      <w:r w:rsidR="008E0459" w:rsidRPr="008E0459">
        <w:rPr>
          <w:rFonts w:ascii="Arial" w:hAnsi="Arial" w:cs="Arial"/>
        </w:rPr>
        <w:t xml:space="preserve">gdy BMI przekroczy wartość 25kg/m², a o otyłości, gdy BMI jest powyżej 30kg/(m)². </w:t>
      </w:r>
    </w:p>
    <w:p w14:paraId="30AA52FC" w14:textId="77777777" w:rsidR="00B03EDA" w:rsidRDefault="00B03EDA" w:rsidP="008E0459">
      <w:pPr>
        <w:spacing w:line="240" w:lineRule="auto"/>
        <w:jc w:val="both"/>
        <w:rPr>
          <w:rFonts w:ascii="Arial" w:hAnsi="Arial" w:cs="Arial"/>
        </w:rPr>
      </w:pPr>
    </w:p>
    <w:p w14:paraId="113E5E06" w14:textId="77777777" w:rsidR="00B03EDA" w:rsidRDefault="00B03EDA" w:rsidP="008E0459">
      <w:pPr>
        <w:spacing w:line="240" w:lineRule="auto"/>
        <w:jc w:val="both"/>
        <w:rPr>
          <w:rFonts w:ascii="Arial" w:hAnsi="Arial" w:cs="Arial"/>
        </w:rPr>
      </w:pPr>
    </w:p>
    <w:p w14:paraId="58383974" w14:textId="750C8510" w:rsidR="008E0459" w:rsidRPr="008E0459" w:rsidRDefault="008E0459" w:rsidP="008E0459">
      <w:pPr>
        <w:spacing w:line="240" w:lineRule="auto"/>
        <w:jc w:val="both"/>
        <w:rPr>
          <w:rFonts w:ascii="Arial" w:hAnsi="Arial" w:cs="Arial"/>
        </w:rPr>
      </w:pPr>
      <w:r w:rsidRPr="008E0459">
        <w:rPr>
          <w:rFonts w:ascii="Arial" w:hAnsi="Arial" w:cs="Arial"/>
        </w:rPr>
        <w:t>Innym parametrem może być pomiar obwodu brzucha, który pozwala stwierdzić otyłość centralną (brzuszną). O otyłości u mężczyzn</w:t>
      </w:r>
      <w:r w:rsidR="001622F1">
        <w:rPr>
          <w:rFonts w:ascii="Arial" w:hAnsi="Arial" w:cs="Arial"/>
        </w:rPr>
        <w:t xml:space="preserve"> </w:t>
      </w:r>
      <w:r w:rsidRPr="008E0459">
        <w:rPr>
          <w:rFonts w:ascii="Arial" w:hAnsi="Arial" w:cs="Arial"/>
        </w:rPr>
        <w:t>mówimy wówczas, gdy jego obwód wynosi 102 cm, a u kobiety 88 cm.</w:t>
      </w:r>
    </w:p>
    <w:p w14:paraId="0000FFD2" w14:textId="77777777" w:rsidR="008E0459" w:rsidRPr="008E0459" w:rsidRDefault="008E0459" w:rsidP="008E0459">
      <w:pPr>
        <w:spacing w:line="240" w:lineRule="auto"/>
        <w:jc w:val="both"/>
        <w:rPr>
          <w:rFonts w:ascii="Arial" w:hAnsi="Arial" w:cs="Arial"/>
        </w:rPr>
      </w:pPr>
      <w:r w:rsidRPr="008E0459">
        <w:rPr>
          <w:rFonts w:ascii="Arial" w:hAnsi="Arial" w:cs="Arial"/>
        </w:rPr>
        <w:t>Aby uchronić się od nadwagi lub otyłości trzeba stosować odpowiednią dietę, która powinna składać się ze zbilansowanych posiłków, zawierających odpowiednie ilości białka, tłuszczów, węglowodanów oraz witamin i mikroelementów. Nieprawidłowe proporcje tych elementów, zwłaszcza nadmiar węglowodanów i tłuszczów prowadzą do otyłości.</w:t>
      </w:r>
    </w:p>
    <w:p w14:paraId="4162C540" w14:textId="3A76760D" w:rsidR="008E0459" w:rsidRPr="008E0459" w:rsidRDefault="008E0459" w:rsidP="008E0459">
      <w:pPr>
        <w:spacing w:line="240" w:lineRule="auto"/>
        <w:jc w:val="both"/>
        <w:rPr>
          <w:rFonts w:ascii="Arial" w:hAnsi="Arial" w:cs="Arial"/>
        </w:rPr>
      </w:pPr>
      <w:r w:rsidRPr="008E0459">
        <w:rPr>
          <w:rFonts w:ascii="Arial" w:hAnsi="Arial" w:cs="Arial"/>
        </w:rPr>
        <w:t xml:space="preserve">Badania wpływu sposobu żywienia na organizm wykazały, że dieta o wysokim indeksie </w:t>
      </w:r>
      <w:proofErr w:type="spellStart"/>
      <w:r w:rsidRPr="008E0459">
        <w:rPr>
          <w:rFonts w:ascii="Arial" w:hAnsi="Arial" w:cs="Arial"/>
        </w:rPr>
        <w:t>glikemicznym</w:t>
      </w:r>
      <w:proofErr w:type="spellEnd"/>
      <w:r w:rsidRPr="008E0459">
        <w:rPr>
          <w:rFonts w:ascii="Arial" w:hAnsi="Arial" w:cs="Arial"/>
        </w:rPr>
        <w:t xml:space="preserve">, czyli z dużą zawartością cukru w produkcie węglowodanowym może </w:t>
      </w:r>
      <w:r w:rsidR="00B03EDA">
        <w:rPr>
          <w:rFonts w:ascii="Arial" w:hAnsi="Arial" w:cs="Arial"/>
        </w:rPr>
        <w:t>prowadzić do niepłodności, poronień, powstawania wad wrodzonych, wcześniactwa oraz zbyt dużej masy</w:t>
      </w:r>
      <w:r w:rsidR="001622F1">
        <w:rPr>
          <w:rFonts w:ascii="Arial" w:hAnsi="Arial" w:cs="Arial"/>
        </w:rPr>
        <w:t xml:space="preserve"> </w:t>
      </w:r>
      <w:r w:rsidR="00B03EDA">
        <w:rPr>
          <w:rFonts w:ascii="Arial" w:hAnsi="Arial" w:cs="Arial"/>
        </w:rPr>
        <w:t>płodu (makrosomii</w:t>
      </w:r>
      <w:r w:rsidRPr="008E0459">
        <w:rPr>
          <w:rFonts w:ascii="Arial" w:hAnsi="Arial" w:cs="Arial"/>
        </w:rPr>
        <w:t xml:space="preserve">). </w:t>
      </w:r>
    </w:p>
    <w:p w14:paraId="0535F74E" w14:textId="23A9F456" w:rsidR="008E0459" w:rsidRPr="008E0459" w:rsidRDefault="008E0459" w:rsidP="008E0459">
      <w:pPr>
        <w:spacing w:line="240" w:lineRule="auto"/>
        <w:jc w:val="both"/>
        <w:rPr>
          <w:rFonts w:ascii="Arial" w:hAnsi="Arial" w:cs="Arial"/>
        </w:rPr>
      </w:pPr>
      <w:r w:rsidRPr="008E0459">
        <w:rPr>
          <w:rFonts w:ascii="Arial" w:hAnsi="Arial" w:cs="Arial"/>
        </w:rPr>
        <w:t>Przy diecie o zwiększonej</w:t>
      </w:r>
      <w:r w:rsidR="001622F1">
        <w:rPr>
          <w:rFonts w:ascii="Arial" w:hAnsi="Arial" w:cs="Arial"/>
        </w:rPr>
        <w:t xml:space="preserve"> </w:t>
      </w:r>
      <w:r w:rsidRPr="008E0459">
        <w:rPr>
          <w:rFonts w:ascii="Arial" w:hAnsi="Arial" w:cs="Arial"/>
        </w:rPr>
        <w:t>ilości węglowodanów zaobserwowano występowanie</w:t>
      </w:r>
      <w:r w:rsidR="001622F1">
        <w:rPr>
          <w:rFonts w:ascii="Arial" w:hAnsi="Arial" w:cs="Arial"/>
        </w:rPr>
        <w:t xml:space="preserve"> </w:t>
      </w:r>
      <w:r w:rsidRPr="008E0459">
        <w:rPr>
          <w:rFonts w:ascii="Arial" w:hAnsi="Arial" w:cs="Arial"/>
        </w:rPr>
        <w:t xml:space="preserve">zaburzeń jajeczkowania. Dlatego naukowcy z Harvard </w:t>
      </w:r>
      <w:proofErr w:type="spellStart"/>
      <w:r w:rsidRPr="008E0459">
        <w:rPr>
          <w:rFonts w:ascii="Arial" w:hAnsi="Arial" w:cs="Arial"/>
        </w:rPr>
        <w:t>Medical</w:t>
      </w:r>
      <w:proofErr w:type="spellEnd"/>
      <w:r w:rsidRPr="008E0459">
        <w:rPr>
          <w:rFonts w:ascii="Arial" w:hAnsi="Arial" w:cs="Arial"/>
        </w:rPr>
        <w:t xml:space="preserve"> School opracowali specjalne zalecenia dietetyczne dla par starających się o dziecko. Do ich wskazań powinny stosować się wszystkie kobiety, ponieważ dieta może zwiększyć występowanie cykli owulacyjnych i wyregulować poziom hormonów. Właśnie te czynniki</w:t>
      </w:r>
      <w:r w:rsidR="001622F1">
        <w:rPr>
          <w:rFonts w:ascii="Arial" w:hAnsi="Arial" w:cs="Arial"/>
        </w:rPr>
        <w:t xml:space="preserve"> </w:t>
      </w:r>
      <w:r w:rsidRPr="008E0459">
        <w:rPr>
          <w:rFonts w:ascii="Arial" w:hAnsi="Arial" w:cs="Arial"/>
        </w:rPr>
        <w:t>stanowią około 25 proc. przyczyn niepłodności kobiecej.</w:t>
      </w:r>
    </w:p>
    <w:p w14:paraId="025D1E84" w14:textId="77777777" w:rsidR="008E0459" w:rsidRPr="008E0459" w:rsidRDefault="008E0459" w:rsidP="008E0459">
      <w:pPr>
        <w:spacing w:line="240" w:lineRule="auto"/>
        <w:jc w:val="both"/>
        <w:rPr>
          <w:rFonts w:ascii="Arial" w:hAnsi="Arial" w:cs="Arial"/>
          <w:b/>
        </w:rPr>
      </w:pPr>
      <w:r w:rsidRPr="008E0459">
        <w:rPr>
          <w:rFonts w:ascii="Arial" w:hAnsi="Arial" w:cs="Arial"/>
          <w:b/>
        </w:rPr>
        <w:t>„Dieta płodności”</w:t>
      </w:r>
    </w:p>
    <w:p w14:paraId="4E6A2C60" w14:textId="7C3D3F2C" w:rsidR="008E0459" w:rsidRPr="008E0459" w:rsidRDefault="008E0459" w:rsidP="008E0459">
      <w:pPr>
        <w:spacing w:line="240" w:lineRule="auto"/>
        <w:jc w:val="both"/>
        <w:rPr>
          <w:rFonts w:ascii="Arial" w:hAnsi="Arial" w:cs="Arial"/>
        </w:rPr>
      </w:pPr>
      <w:r w:rsidRPr="008E0459">
        <w:rPr>
          <w:rFonts w:ascii="Arial" w:hAnsi="Arial" w:cs="Arial"/>
        </w:rPr>
        <w:t>W diecie płodności, opracowanej i zalecanej przez amerykańskich badaczy, powinny znaleźć się roślinne tłuszcze nienasycone w postaci oleju roślinnego, or</w:t>
      </w:r>
      <w:r w:rsidR="001622F1">
        <w:rPr>
          <w:rFonts w:ascii="Arial" w:hAnsi="Arial" w:cs="Arial"/>
        </w:rPr>
        <w:t xml:space="preserve">zechów, ryb (łosoś, sardynki). </w:t>
      </w:r>
      <w:r w:rsidRPr="008E0459">
        <w:rPr>
          <w:rFonts w:ascii="Arial" w:hAnsi="Arial" w:cs="Arial"/>
        </w:rPr>
        <w:t xml:space="preserve">Zdecydowanie należy unikać tłuszczów nasyconych, a w szczególności tłuszczów trans, które niekorzystnie wpływają na naczynia krwionośne i serce. </w:t>
      </w:r>
      <w:r w:rsidR="00910D9E">
        <w:rPr>
          <w:rFonts w:ascii="Arial" w:hAnsi="Arial" w:cs="Arial"/>
        </w:rPr>
        <w:t xml:space="preserve">Występują w wysoko przetworzonych produktach, mi.in. batonach, herbatnikach, słonych przekąskach (chipsach), zupach w proszku czy żywności typu fast </w:t>
      </w:r>
      <w:proofErr w:type="spellStart"/>
      <w:r w:rsidR="00910D9E">
        <w:rPr>
          <w:rFonts w:ascii="Arial" w:hAnsi="Arial" w:cs="Arial"/>
        </w:rPr>
        <w:t>food.Płodności</w:t>
      </w:r>
      <w:proofErr w:type="spellEnd"/>
      <w:r w:rsidR="00910D9E">
        <w:rPr>
          <w:rFonts w:ascii="Arial" w:hAnsi="Arial" w:cs="Arial"/>
        </w:rPr>
        <w:t xml:space="preserve"> p</w:t>
      </w:r>
      <w:r w:rsidRPr="008E0459">
        <w:rPr>
          <w:rFonts w:ascii="Arial" w:hAnsi="Arial" w:cs="Arial"/>
        </w:rPr>
        <w:t xml:space="preserve">omoże także ograniczenie białka pochodzenia zwierzęcego na korzyść białka roślinnego. Zastąpienie porcji mięsa przez fasolę, groch, </w:t>
      </w:r>
      <w:proofErr w:type="spellStart"/>
      <w:r w:rsidRPr="008E0459">
        <w:rPr>
          <w:rFonts w:ascii="Arial" w:hAnsi="Arial" w:cs="Arial"/>
        </w:rPr>
        <w:t>tofu</w:t>
      </w:r>
      <w:proofErr w:type="spellEnd"/>
      <w:r w:rsidRPr="008E0459">
        <w:rPr>
          <w:rFonts w:ascii="Arial" w:hAnsi="Arial" w:cs="Arial"/>
        </w:rPr>
        <w:t xml:space="preserve"> lub orzechy może poprawić płodność. </w:t>
      </w:r>
      <w:bookmarkStart w:id="0" w:name="_GoBack"/>
      <w:bookmarkEnd w:id="0"/>
      <w:r w:rsidRPr="008E0459">
        <w:rPr>
          <w:rFonts w:ascii="Arial" w:hAnsi="Arial" w:cs="Arial"/>
        </w:rPr>
        <w:t>Pomimo niekorzystnego działania węglowodanów nie powinniśmy ich odstawiać. Należy jednak zwrócić uwagę na ich rodzaj. Najlepsze są węglowodany, które długo trawimy. Znajdują się w bogatych w błonnik produktach pełnoziarnistych, w</w:t>
      </w:r>
      <w:r w:rsidR="001622F1">
        <w:rPr>
          <w:rFonts w:ascii="Arial" w:hAnsi="Arial" w:cs="Arial"/>
        </w:rPr>
        <w:t xml:space="preserve">arzywach i owocach. </w:t>
      </w:r>
      <w:r w:rsidR="009B2489">
        <w:rPr>
          <w:rFonts w:ascii="Arial" w:hAnsi="Arial" w:cs="Arial"/>
        </w:rPr>
        <w:t xml:space="preserve">Płodności nie </w:t>
      </w:r>
      <w:r w:rsidRPr="008E0459">
        <w:rPr>
          <w:rFonts w:ascii="Arial" w:hAnsi="Arial" w:cs="Arial"/>
        </w:rPr>
        <w:t>sprzyja także odtłuszczone mleko. Wybierajmy zatem mleko pełnotłuste, ale spożywajmy je w niedużych ilościach. Dwie szklanki mleka, porcja jogurtu lub małe lody to wystarczająca porcja mleka.</w:t>
      </w:r>
      <w:r w:rsidR="005A6ABC">
        <w:rPr>
          <w:rFonts w:ascii="Arial" w:hAnsi="Arial" w:cs="Arial"/>
        </w:rPr>
        <w:t xml:space="preserve"> </w:t>
      </w:r>
      <w:r w:rsidRPr="008E0459">
        <w:rPr>
          <w:rFonts w:ascii="Arial" w:hAnsi="Arial" w:cs="Arial"/>
        </w:rPr>
        <w:t>Jeśli posiłki nie dostarczają codziennie odpowiedniej ilości witamin, wówczas uzupełnijmy je preparatem multiwitaminowym. Dobrze jest przyjmować codziennie 400 mikrogramów kwasu foliowego. Zwiększone dostarczanie żelaza pochodzenia roślinnego, ze zbóż pełnoziarnistych, szpinaku, fasoli, dyni, pomidorów i buraków, także sprzyja płodności.</w:t>
      </w:r>
    </w:p>
    <w:p w14:paraId="2106B3E3" w14:textId="77777777" w:rsidR="00076270" w:rsidRDefault="00076270" w:rsidP="008E0459">
      <w:pPr>
        <w:spacing w:line="240" w:lineRule="auto"/>
        <w:jc w:val="both"/>
        <w:rPr>
          <w:rFonts w:ascii="Arial" w:hAnsi="Arial" w:cs="Arial"/>
          <w:b/>
        </w:rPr>
      </w:pPr>
    </w:p>
    <w:p w14:paraId="192FDC04" w14:textId="77777777" w:rsidR="00076270" w:rsidRDefault="00076270" w:rsidP="008E0459">
      <w:pPr>
        <w:spacing w:line="240" w:lineRule="auto"/>
        <w:jc w:val="both"/>
        <w:rPr>
          <w:rFonts w:ascii="Arial" w:hAnsi="Arial" w:cs="Arial"/>
          <w:b/>
        </w:rPr>
      </w:pPr>
    </w:p>
    <w:p w14:paraId="5A353830" w14:textId="77777777" w:rsidR="008E0459" w:rsidRPr="008E0459" w:rsidRDefault="008E0459" w:rsidP="008E0459">
      <w:pPr>
        <w:spacing w:line="240" w:lineRule="auto"/>
        <w:jc w:val="both"/>
        <w:rPr>
          <w:rFonts w:ascii="Arial" w:hAnsi="Arial" w:cs="Arial"/>
          <w:b/>
        </w:rPr>
      </w:pPr>
      <w:r w:rsidRPr="008E0459">
        <w:rPr>
          <w:rFonts w:ascii="Arial" w:hAnsi="Arial" w:cs="Arial"/>
          <w:b/>
        </w:rPr>
        <w:t>Pij dla zachowania zdrowia</w:t>
      </w:r>
    </w:p>
    <w:p w14:paraId="46B9770F" w14:textId="48857166" w:rsidR="008E0459" w:rsidRPr="008E0459" w:rsidRDefault="008E0459" w:rsidP="008E0459">
      <w:pPr>
        <w:spacing w:line="240" w:lineRule="auto"/>
        <w:jc w:val="both"/>
        <w:rPr>
          <w:rFonts w:ascii="Arial" w:hAnsi="Arial" w:cs="Arial"/>
        </w:rPr>
      </w:pPr>
      <w:r w:rsidRPr="008E0459">
        <w:rPr>
          <w:rFonts w:ascii="Arial" w:hAnsi="Arial" w:cs="Arial"/>
        </w:rPr>
        <w:t>Najlepszym napojem utrzymującym prawidłowe nawodnienie całego ciała jest woda. Kawa, herbata są dopuszczalne, ale należy je pić z umiarem. Zdecydowanie trzeba unikać słodzonych napojów gazowanych, bo to one mogą powodować</w:t>
      </w:r>
      <w:r w:rsidR="001622F1">
        <w:rPr>
          <w:rFonts w:ascii="Arial" w:hAnsi="Arial" w:cs="Arial"/>
        </w:rPr>
        <w:t xml:space="preserve"> </w:t>
      </w:r>
      <w:r w:rsidRPr="008E0459">
        <w:rPr>
          <w:rFonts w:ascii="Arial" w:hAnsi="Arial" w:cs="Arial"/>
        </w:rPr>
        <w:t xml:space="preserve">zaburzenia owulacyjne. </w:t>
      </w:r>
    </w:p>
    <w:p w14:paraId="54194A52" w14:textId="77777777" w:rsidR="008E0459" w:rsidRPr="008E0459" w:rsidRDefault="008E0459" w:rsidP="008E0459">
      <w:pPr>
        <w:spacing w:line="240" w:lineRule="auto"/>
        <w:jc w:val="both"/>
        <w:rPr>
          <w:rFonts w:ascii="Arial" w:hAnsi="Arial" w:cs="Arial"/>
          <w:b/>
        </w:rPr>
      </w:pPr>
      <w:r w:rsidRPr="008E0459">
        <w:rPr>
          <w:rFonts w:ascii="Arial" w:hAnsi="Arial" w:cs="Arial"/>
          <w:b/>
        </w:rPr>
        <w:t>Leczenie wsparte dietą</w:t>
      </w:r>
    </w:p>
    <w:p w14:paraId="69451DC1" w14:textId="4DE95960" w:rsidR="008E0459" w:rsidRPr="008E0459" w:rsidRDefault="00D874E8" w:rsidP="008E0459">
      <w:pPr>
        <w:spacing w:line="240" w:lineRule="auto"/>
        <w:jc w:val="both"/>
        <w:rPr>
          <w:rFonts w:ascii="Arial" w:hAnsi="Arial" w:cs="Arial"/>
        </w:rPr>
      </w:pPr>
      <w:r>
        <w:rPr>
          <w:rFonts w:ascii="Arial" w:hAnsi="Arial" w:cs="Arial"/>
        </w:rPr>
        <w:t xml:space="preserve">Stosowanie </w:t>
      </w:r>
      <w:r w:rsidR="008E0459" w:rsidRPr="008E0459">
        <w:rPr>
          <w:rFonts w:ascii="Arial" w:hAnsi="Arial" w:cs="Arial"/>
        </w:rPr>
        <w:t xml:space="preserve">„diety płodności” przyczynia się do zapobiegania przyczynom niepłodności związanych z owulacją, które stanowią jedną czwartą lub więcej wszystkich przypadków niepłodności. Trzeba mieć jednak świadomość tego, że przyczyn niepłodności jest wiele. Wśród nich są przeszkody anatomiczne, takie jak niedrożność jajowodów czy wady macicy. W tych przypadkach zalecenia dietetyczne mogą pomóc, ale zajście w ciążę umożliwią jedynie metody wspomagania rozrodu, zwłaszcza najbardziej skuteczne zapłodnienie in vitro. Odpowiednia dieta na pewno wpłynie korzystnie na zdrowie, wygląd i samopoczucie, co pozwoli lepiej przygotować organizm do ciąży. </w:t>
      </w:r>
    </w:p>
    <w:p w14:paraId="0812ED7E" w14:textId="196D625C" w:rsidR="000D7C7C" w:rsidRDefault="008E0459" w:rsidP="00B74EE8">
      <w:pPr>
        <w:spacing w:line="240" w:lineRule="auto"/>
        <w:jc w:val="both"/>
        <w:rPr>
          <w:rFonts w:ascii="Arial" w:hAnsi="Arial" w:cs="Arial"/>
        </w:rPr>
      </w:pPr>
      <w:r w:rsidRPr="008E0459">
        <w:rPr>
          <w:rFonts w:ascii="Arial" w:hAnsi="Arial" w:cs="Arial"/>
        </w:rPr>
        <w:t xml:space="preserve">Najnowsze </w:t>
      </w:r>
      <w:r w:rsidRPr="000E16A8">
        <w:rPr>
          <w:rFonts w:ascii="Arial" w:hAnsi="Arial" w:cs="Arial"/>
          <w:color w:val="auto"/>
        </w:rPr>
        <w:t>zalecenia sugerują niepodejmowanie leczenia technikami wspomaganego rozrodu u kobiet</w:t>
      </w:r>
      <w:r w:rsidR="001622F1" w:rsidRPr="000E16A8">
        <w:rPr>
          <w:rFonts w:ascii="Arial" w:hAnsi="Arial" w:cs="Arial"/>
          <w:color w:val="auto"/>
        </w:rPr>
        <w:t xml:space="preserve"> </w:t>
      </w:r>
      <w:r w:rsidRPr="000E16A8">
        <w:rPr>
          <w:rFonts w:ascii="Arial" w:hAnsi="Arial" w:cs="Arial"/>
          <w:color w:val="auto"/>
        </w:rPr>
        <w:t>z wysokim BMI - powyżej 35kg/</w:t>
      </w:r>
      <w:r w:rsidR="000E16A8" w:rsidRPr="000E16A8">
        <w:rPr>
          <w:rFonts w:ascii="Arial" w:hAnsi="Arial" w:cs="Arial"/>
          <w:color w:val="auto"/>
        </w:rPr>
        <w:t>(m)²</w:t>
      </w:r>
      <w:r w:rsidRPr="000E16A8">
        <w:rPr>
          <w:rFonts w:ascii="Arial" w:hAnsi="Arial" w:cs="Arial"/>
          <w:color w:val="auto"/>
        </w:rPr>
        <w:t>.</w:t>
      </w:r>
      <w:r w:rsidRPr="008E0459">
        <w:rPr>
          <w:rFonts w:ascii="Arial" w:hAnsi="Arial" w:cs="Arial"/>
        </w:rPr>
        <w:t xml:space="preserve"> Wszystkie pacjentki z nadwagą i otyłością w momencie podejmowania decyzji o zajściu w ciążę muszą zrzucić zbędne kilogramy. Szczególnie dotyczy to kobiet, u których w</w:t>
      </w:r>
      <w:r w:rsidR="001622F1">
        <w:rPr>
          <w:rFonts w:ascii="Arial" w:hAnsi="Arial" w:cs="Arial"/>
        </w:rPr>
        <w:t>ystępują nawracające poronienia</w:t>
      </w:r>
      <w:r w:rsidR="007223AD">
        <w:rPr>
          <w:rFonts w:ascii="Arial" w:hAnsi="Arial" w:cs="Arial"/>
        </w:rPr>
        <w:t xml:space="preserve">. </w:t>
      </w:r>
      <w:r w:rsidR="00FB2613">
        <w:rPr>
          <w:rFonts w:ascii="Arial" w:hAnsi="Arial" w:cs="Arial"/>
        </w:rPr>
        <w:t xml:space="preserve">- </w:t>
      </w:r>
      <w:r w:rsidR="007223AD">
        <w:rPr>
          <w:rFonts w:ascii="Arial" w:hAnsi="Arial" w:cs="Arial"/>
        </w:rPr>
        <w:t>Najlepiej zrobić to pod okiem dietetyka, który specjalizuje się</w:t>
      </w:r>
      <w:r w:rsidR="000E16A8">
        <w:rPr>
          <w:rFonts w:ascii="Arial" w:hAnsi="Arial" w:cs="Arial"/>
        </w:rPr>
        <w:t xml:space="preserve"> w pomaganiu osobom starającym się o dziecko</w:t>
      </w:r>
      <w:r w:rsidR="007223AD">
        <w:rPr>
          <w:rFonts w:ascii="Arial" w:hAnsi="Arial" w:cs="Arial"/>
        </w:rPr>
        <w:t xml:space="preserve"> </w:t>
      </w:r>
      <w:r w:rsidR="001622F1">
        <w:rPr>
          <w:rFonts w:ascii="Arial" w:hAnsi="Arial" w:cs="Arial"/>
        </w:rPr>
        <w:t xml:space="preserve"> – dodaje lek.</w:t>
      </w:r>
      <w:r w:rsidR="000D1B3D">
        <w:rPr>
          <w:rFonts w:ascii="Arial" w:hAnsi="Arial" w:cs="Arial"/>
        </w:rPr>
        <w:t xml:space="preserve"> </w:t>
      </w:r>
      <w:r w:rsidR="001622F1">
        <w:rPr>
          <w:rFonts w:ascii="Arial" w:hAnsi="Arial" w:cs="Arial"/>
        </w:rPr>
        <w:t>med. Michał Małek z kliniki leczenia niepłodności InviMed w Poznaniu.</w:t>
      </w:r>
      <w:r w:rsidRPr="008E0459">
        <w:rPr>
          <w:rFonts w:ascii="Arial" w:hAnsi="Arial" w:cs="Arial"/>
        </w:rPr>
        <w:t xml:space="preserve"> </w:t>
      </w:r>
      <w:r w:rsidR="000D7C7C">
        <w:rPr>
          <w:rFonts w:ascii="Arial" w:hAnsi="Arial" w:cs="Arial"/>
        </w:rPr>
        <w:t xml:space="preserve">Rozpoczynając leczenie niepłodności warto zasięgnąć porady specjalisty do spraw żywienia. W klinikach InviMed przyjmują dietetycy, którzy służą pacjentom wskazówkami nt. tego, jak komponować dietę, by sprzyjała płodności. </w:t>
      </w:r>
      <w:r w:rsidRPr="008E0459">
        <w:rPr>
          <w:rFonts w:ascii="Arial" w:hAnsi="Arial" w:cs="Arial"/>
        </w:rPr>
        <w:t xml:space="preserve">Podjęciu decyzji o ciąży powinna towarzyszyć zmiana stylu życia. Uwolnienie się od stresu, wyeliminowanie używek i podejmowanie regularnego, ale umiarkowanego wysiłku fizycznego to pierwsze cele, wyznaczane przez ginekologa </w:t>
      </w:r>
      <w:r w:rsidR="007223AD">
        <w:rPr>
          <w:rFonts w:ascii="Arial" w:hAnsi="Arial" w:cs="Arial"/>
        </w:rPr>
        <w:t>parze starającej się o dziecko.</w:t>
      </w:r>
    </w:p>
    <w:p w14:paraId="2E0D93F2" w14:textId="77777777" w:rsidR="008E0459" w:rsidRDefault="008E0459" w:rsidP="00B74EE8">
      <w:pPr>
        <w:pStyle w:val="NormalnyWeb"/>
        <w:shd w:val="clear" w:color="auto" w:fill="FFFFFF"/>
        <w:spacing w:before="0" w:beforeAutospacing="0" w:after="0" w:afterAutospacing="0"/>
        <w:jc w:val="both"/>
        <w:rPr>
          <w:rFonts w:ascii="Arial" w:hAnsi="Arial" w:cs="Arial"/>
          <w:noProof/>
          <w:sz w:val="20"/>
          <w:szCs w:val="20"/>
          <w:u w:val="single"/>
        </w:rPr>
      </w:pPr>
    </w:p>
    <w:p w14:paraId="59F185CD" w14:textId="77777777" w:rsidR="008E0459" w:rsidRDefault="008E0459" w:rsidP="00B74EE8">
      <w:pPr>
        <w:pStyle w:val="NormalnyWeb"/>
        <w:shd w:val="clear" w:color="auto" w:fill="FFFFFF"/>
        <w:spacing w:before="0" w:beforeAutospacing="0" w:after="0" w:afterAutospacing="0"/>
        <w:jc w:val="both"/>
        <w:rPr>
          <w:rFonts w:ascii="Arial" w:hAnsi="Arial" w:cs="Arial"/>
          <w:noProof/>
          <w:sz w:val="20"/>
          <w:szCs w:val="20"/>
          <w:u w:val="single"/>
        </w:rPr>
      </w:pPr>
    </w:p>
    <w:p w14:paraId="21A6EFFA" w14:textId="77777777" w:rsidR="008E0459" w:rsidRDefault="008E0459" w:rsidP="00B74EE8">
      <w:pPr>
        <w:pStyle w:val="NormalnyWeb"/>
        <w:shd w:val="clear" w:color="auto" w:fill="FFFFFF"/>
        <w:spacing w:before="0" w:beforeAutospacing="0" w:after="0" w:afterAutospacing="0"/>
        <w:jc w:val="both"/>
        <w:rPr>
          <w:rFonts w:ascii="Arial" w:hAnsi="Arial" w:cs="Arial"/>
          <w:noProof/>
          <w:sz w:val="20"/>
          <w:szCs w:val="20"/>
          <w:u w:val="single"/>
        </w:rPr>
      </w:pPr>
    </w:p>
    <w:p w14:paraId="64AF3EC3" w14:textId="77777777" w:rsidR="00661AE0" w:rsidRPr="0021215B" w:rsidRDefault="00BD4787" w:rsidP="00B74EE8">
      <w:pPr>
        <w:pStyle w:val="NormalnyWeb"/>
        <w:shd w:val="clear" w:color="auto" w:fill="FFFFFF"/>
        <w:spacing w:before="0" w:beforeAutospacing="0" w:after="0" w:afterAutospacing="0"/>
        <w:jc w:val="both"/>
        <w:rPr>
          <w:rFonts w:ascii="Arial" w:hAnsi="Arial" w:cs="Arial"/>
          <w:noProof/>
          <w:sz w:val="20"/>
          <w:szCs w:val="20"/>
          <w:u w:val="single"/>
        </w:rPr>
      </w:pPr>
      <w:r w:rsidRPr="0021215B">
        <w:rPr>
          <w:rFonts w:ascii="Arial" w:hAnsi="Arial" w:cs="Arial"/>
          <w:noProof/>
          <w:sz w:val="20"/>
          <w:szCs w:val="20"/>
          <w:u w:val="single"/>
        </w:rPr>
        <w:t>Kontakt dla mediów:</w:t>
      </w:r>
    </w:p>
    <w:p w14:paraId="3207BC59" w14:textId="77777777" w:rsidR="00661AE0" w:rsidRPr="0021215B" w:rsidRDefault="00BD4787" w:rsidP="00B74EE8">
      <w:pPr>
        <w:pStyle w:val="NormalnyWeb"/>
        <w:shd w:val="clear" w:color="auto" w:fill="FFFFFF"/>
        <w:spacing w:before="0" w:beforeAutospacing="0" w:after="0" w:afterAutospacing="0"/>
        <w:jc w:val="both"/>
        <w:rPr>
          <w:rFonts w:ascii="Arial" w:hAnsi="Arial" w:cs="Arial"/>
          <w:b/>
          <w:noProof/>
          <w:sz w:val="20"/>
          <w:szCs w:val="20"/>
        </w:rPr>
      </w:pPr>
      <w:r w:rsidRPr="0021215B">
        <w:rPr>
          <w:rFonts w:ascii="Arial" w:hAnsi="Arial" w:cs="Arial"/>
          <w:b/>
          <w:noProof/>
          <w:sz w:val="20"/>
          <w:szCs w:val="20"/>
        </w:rPr>
        <w:t xml:space="preserve">Aleksandra </w:t>
      </w:r>
      <w:r w:rsidR="005243C5" w:rsidRPr="0021215B">
        <w:rPr>
          <w:rFonts w:ascii="Arial" w:hAnsi="Arial" w:cs="Arial"/>
          <w:b/>
          <w:noProof/>
          <w:sz w:val="20"/>
          <w:szCs w:val="20"/>
        </w:rPr>
        <w:t>Bilewicz</w:t>
      </w:r>
    </w:p>
    <w:p w14:paraId="6DD15F52" w14:textId="77777777" w:rsidR="00BD4787" w:rsidRPr="0021215B" w:rsidRDefault="00BD4787" w:rsidP="00B74EE8">
      <w:pPr>
        <w:pStyle w:val="NormalnyWeb"/>
        <w:shd w:val="clear" w:color="auto" w:fill="FFFFFF"/>
        <w:spacing w:before="0" w:beforeAutospacing="0" w:after="0" w:afterAutospacing="0"/>
        <w:jc w:val="both"/>
        <w:rPr>
          <w:rFonts w:ascii="Arial" w:hAnsi="Arial" w:cs="Arial"/>
          <w:noProof/>
          <w:sz w:val="22"/>
          <w:szCs w:val="22"/>
        </w:rPr>
      </w:pPr>
      <w:r w:rsidRPr="0021215B">
        <w:rPr>
          <w:rFonts w:ascii="Arial" w:hAnsi="Arial" w:cs="Arial"/>
          <w:noProof/>
          <w:sz w:val="20"/>
          <w:szCs w:val="20"/>
        </w:rPr>
        <w:t>Rzecznik prasowy InviMed</w:t>
      </w:r>
    </w:p>
    <w:p w14:paraId="1442C773" w14:textId="77777777" w:rsidR="00BD4787" w:rsidRPr="000C1DB3" w:rsidRDefault="00BD4787" w:rsidP="00B74EE8">
      <w:pPr>
        <w:spacing w:after="0" w:line="240" w:lineRule="auto"/>
        <w:jc w:val="both"/>
        <w:rPr>
          <w:rFonts w:ascii="Arial" w:hAnsi="Arial" w:cs="Arial"/>
          <w:noProof/>
          <w:sz w:val="20"/>
          <w:szCs w:val="20"/>
          <w:lang w:val="en-GB"/>
        </w:rPr>
      </w:pPr>
      <w:r w:rsidRPr="000C1DB3">
        <w:rPr>
          <w:rFonts w:ascii="Arial" w:hAnsi="Arial" w:cs="Arial"/>
          <w:noProof/>
          <w:sz w:val="20"/>
          <w:szCs w:val="20"/>
          <w:lang w:val="en-GB"/>
        </w:rPr>
        <w:t xml:space="preserve">tel. +48 668 565 189 </w:t>
      </w:r>
    </w:p>
    <w:p w14:paraId="60EA4797" w14:textId="77777777" w:rsidR="00BD4787" w:rsidRPr="009D422B" w:rsidRDefault="00BD4787" w:rsidP="00B74EE8">
      <w:pPr>
        <w:spacing w:after="0" w:line="240" w:lineRule="auto"/>
        <w:jc w:val="both"/>
        <w:rPr>
          <w:rFonts w:ascii="Arial" w:hAnsi="Arial" w:cs="Arial"/>
          <w:noProof/>
          <w:sz w:val="20"/>
          <w:szCs w:val="20"/>
          <w:lang w:val="en-GB"/>
        </w:rPr>
      </w:pPr>
      <w:r w:rsidRPr="009D422B">
        <w:rPr>
          <w:rFonts w:ascii="Arial" w:hAnsi="Arial" w:cs="Arial"/>
          <w:noProof/>
          <w:sz w:val="20"/>
          <w:szCs w:val="20"/>
          <w:lang w:val="en-GB"/>
        </w:rPr>
        <w:t xml:space="preserve">e-mail: </w:t>
      </w:r>
      <w:hyperlink r:id="rId8" w:history="1">
        <w:r w:rsidR="005243C5" w:rsidRPr="009D422B">
          <w:rPr>
            <w:rStyle w:val="Hipercze"/>
            <w:rFonts w:ascii="Arial" w:hAnsi="Arial" w:cs="Arial"/>
            <w:noProof/>
            <w:sz w:val="20"/>
            <w:szCs w:val="20"/>
            <w:lang w:val="en-GB"/>
          </w:rPr>
          <w:t>a-bilewicz@invimed.pl</w:t>
        </w:r>
      </w:hyperlink>
    </w:p>
    <w:p w14:paraId="16C94A45" w14:textId="77777777" w:rsidR="00BD4787" w:rsidRPr="009D422B" w:rsidRDefault="00AD2ACF" w:rsidP="00B74EE8">
      <w:pPr>
        <w:spacing w:line="240" w:lineRule="auto"/>
        <w:rPr>
          <w:rFonts w:ascii="Arial" w:hAnsi="Arial" w:cs="Arial"/>
          <w:noProof/>
          <w:color w:val="auto"/>
          <w:sz w:val="20"/>
          <w:szCs w:val="20"/>
          <w:lang w:val="en-GB"/>
        </w:rPr>
      </w:pPr>
      <w:r w:rsidRPr="0021215B">
        <w:rPr>
          <w:rFonts w:ascii="Arial" w:hAnsi="Arial" w:cs="Arial"/>
          <w:noProof/>
          <w:color w:val="auto"/>
          <w:sz w:val="20"/>
          <w:szCs w:val="20"/>
          <w:lang w:val="en-GB" w:eastAsia="en-GB"/>
        </w:rPr>
        <mc:AlternateContent>
          <mc:Choice Requires="wps">
            <w:drawing>
              <wp:anchor distT="0" distB="0" distL="114300" distR="114300" simplePos="0" relativeHeight="251659264" behindDoc="0" locked="0" layoutInCell="1" allowOverlap="1" wp14:anchorId="1973C473" wp14:editId="09442488">
                <wp:simplePos x="0" y="0"/>
                <wp:positionH relativeFrom="column">
                  <wp:posOffset>22225</wp:posOffset>
                </wp:positionH>
                <wp:positionV relativeFrom="paragraph">
                  <wp:posOffset>158750</wp:posOffset>
                </wp:positionV>
                <wp:extent cx="5760720" cy="7620"/>
                <wp:effectExtent l="0" t="0" r="11430" b="3048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720" cy="762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90FDC"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2.5pt" to="455.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" strokecolor="#70ad47 [3209]" strokeweight=".5pt">
                <v:stroke joinstyle="miter"/>
                <o:lock v:ext="edit" shapetype="f"/>
              </v:line>
            </w:pict>
          </mc:Fallback>
        </mc:AlternateContent>
      </w:r>
    </w:p>
    <w:p w14:paraId="4332E772" w14:textId="6849737F" w:rsidR="00E27F36" w:rsidRPr="0021215B" w:rsidRDefault="003454C5" w:rsidP="00B74EE8">
      <w:pPr>
        <w:spacing w:line="240" w:lineRule="auto"/>
        <w:jc w:val="both"/>
        <w:rPr>
          <w:rFonts w:ascii="Arial" w:hAnsi="Arial" w:cs="Arial"/>
          <w:noProof/>
          <w:color w:val="000000"/>
          <w:sz w:val="18"/>
          <w:szCs w:val="18"/>
        </w:rPr>
      </w:pPr>
      <w:r w:rsidRPr="0021215B">
        <w:rPr>
          <w:rFonts w:ascii="Arial" w:hAnsi="Arial" w:cs="Arial"/>
          <w:b/>
          <w:noProof/>
          <w:color w:val="70AD47" w:themeColor="accent6"/>
          <w:sz w:val="18"/>
          <w:szCs w:val="18"/>
        </w:rPr>
        <w:lastRenderedPageBreak/>
        <w:t>InviMed</w:t>
      </w:r>
      <w:r w:rsidRPr="0021215B">
        <w:rPr>
          <w:rFonts w:ascii="Arial" w:hAnsi="Arial" w:cs="Arial"/>
          <w:noProof/>
          <w:color w:val="70AD47" w:themeColor="accent6"/>
          <w:sz w:val="18"/>
          <w:szCs w:val="18"/>
        </w:rPr>
        <w:t xml:space="preserve"> </w:t>
      </w:r>
      <w:r w:rsidRPr="0021215B">
        <w:rPr>
          <w:rFonts w:ascii="Arial" w:hAnsi="Arial" w:cs="Arial"/>
          <w:noProof/>
          <w:color w:val="000000"/>
          <w:sz w:val="18"/>
          <w:szCs w:val="18"/>
        </w:rPr>
        <w:t>to największa w Polsce sieć klinik leczenia nie</w:t>
      </w:r>
      <w:r w:rsidR="00EA6607">
        <w:rPr>
          <w:rFonts w:ascii="Arial" w:hAnsi="Arial" w:cs="Arial"/>
          <w:noProof/>
          <w:color w:val="000000"/>
          <w:sz w:val="18"/>
          <w:szCs w:val="18"/>
        </w:rPr>
        <w:t>płodności, obecna na rynku od 15</w:t>
      </w:r>
      <w:r w:rsidRPr="0021215B">
        <w:rPr>
          <w:rFonts w:ascii="Arial" w:hAnsi="Arial" w:cs="Arial"/>
          <w:noProof/>
          <w:color w:val="000000"/>
          <w:sz w:val="18"/>
          <w:szCs w:val="18"/>
        </w:rPr>
        <w:t xml:space="preserve"> lat. </w:t>
      </w:r>
      <w:r w:rsidRPr="0021215B">
        <w:rPr>
          <w:rFonts w:ascii="Arial" w:hAnsi="Arial" w:cs="Arial"/>
          <w:noProof/>
          <w:sz w:val="18"/>
          <w:szCs w:val="18"/>
        </w:rPr>
        <w:t>Aż 43 proc. kobiet korzystających z leczenia in vitro w InviMed zachodzi w ciążę już po pierwszej próbie. P</w:t>
      </w:r>
      <w:r w:rsidRPr="0021215B">
        <w:rPr>
          <w:rFonts w:ascii="Arial" w:hAnsi="Arial" w:cs="Arial"/>
          <w:noProof/>
          <w:color w:val="000000"/>
          <w:sz w:val="18"/>
          <w:szCs w:val="18"/>
        </w:rPr>
        <w:t>otwierdzają to niezależne raporty ESHRE (Europejskiego Towarzystwa Rozrodu Człowieka i Embriologii). Wysoka skuteczność zapewnia klinikom pozycję lidera, zarówno wśród polskich, jak i wielu europejskich klinik.</w:t>
      </w:r>
      <w:r w:rsidR="001622F1">
        <w:rPr>
          <w:rFonts w:ascii="Arial" w:hAnsi="Arial" w:cs="Arial"/>
          <w:noProof/>
          <w:color w:val="000000"/>
          <w:sz w:val="18"/>
          <w:szCs w:val="18"/>
        </w:rPr>
        <w:t xml:space="preserve"> </w:t>
      </w:r>
      <w:r w:rsidRPr="0021215B">
        <w:rPr>
          <w:rFonts w:ascii="Arial" w:hAnsi="Arial" w:cs="Arial"/>
          <w:noProof/>
          <w:color w:val="000000"/>
          <w:sz w:val="18"/>
          <w:szCs w:val="18"/>
        </w:rPr>
        <w:t>Dla porównania, w Polsce średnia skuteczność wynosi 37,3 proc., a w całej Europie 33,2 proc.</w:t>
      </w:r>
      <w:r w:rsidRPr="0021215B">
        <w:rPr>
          <w:rFonts w:ascii="Arial" w:hAnsi="Arial" w:cs="Arial"/>
          <w:noProof/>
          <w:color w:val="333333"/>
          <w:sz w:val="18"/>
          <w:szCs w:val="18"/>
          <w:shd w:val="clear" w:color="auto" w:fill="FFFFFF"/>
        </w:rPr>
        <w:t> </w:t>
      </w:r>
    </w:p>
    <w:p w14:paraId="12E5EAF7" w14:textId="77777777" w:rsidR="003454C5" w:rsidRPr="0021215B" w:rsidRDefault="003454C5" w:rsidP="00B74EE8">
      <w:pPr>
        <w:spacing w:line="240" w:lineRule="auto"/>
        <w:jc w:val="both"/>
        <w:rPr>
          <w:rFonts w:ascii="Arial" w:hAnsi="Arial" w:cs="Arial"/>
          <w:noProof/>
          <w:color w:val="000000"/>
          <w:sz w:val="18"/>
          <w:szCs w:val="18"/>
        </w:rPr>
      </w:pPr>
      <w:r w:rsidRPr="0021215B">
        <w:rPr>
          <w:rFonts w:ascii="Arial" w:hAnsi="Arial" w:cs="Arial"/>
          <w:noProof/>
          <w:color w:val="000000"/>
          <w:sz w:val="18"/>
          <w:szCs w:val="18"/>
        </w:rPr>
        <w:t xml:space="preserve">Pierwsza klinika InviMed została otwarta w 2001 r. w Warszawie. Dziś InviMed to 7 specjalistycznych placówek – 5 klinik: w Warszawie, Wrocławiu, Poznaniu, Gdyni i Katowicach oraz filie w Bydgoszczy i Lublinie. Wykwalifikowany i doświadczony zespół lekarzy oraz embriologów InviMed prowadzi rozwiniętą diagnostykę i skutecznie leczy niepłodność, pomagając pacjentom w najtrudniejszych przypadkach. Wykorzystuje zaawansowane technologie medyczne w zakresie: zapłodnienia pozaustrojowego metodą in vitro (również z wykorzystaniem komórek rozrodczych dawców), inseminacji oraz zabezpieczania płodności. Na co dzień wspiera go Rada Naukowa InviMed, złożona z wybitnych i uznanych na świecie lekarzy-naukowców. Dzięki klinikom InviMed urodziło się już ponad 7000 dzieci, a aż 9 na 10 par objętych leczeniem spełniło swoje marzenia o rodzicielstwie. InviMed jest realizatorem rządowego „Programu Leczenie Niepłodności Metodą Zapłodnienia Pozaustrojowego na lata 2013-2016". Więcej informacji o leczeniu niepłodności oraz klinikach Invimed na </w:t>
      </w:r>
      <w:hyperlink r:id="rId9" w:history="1">
        <w:r w:rsidRPr="0021215B">
          <w:rPr>
            <w:rStyle w:val="Hipercze"/>
            <w:rFonts w:ascii="Arial" w:hAnsi="Arial" w:cs="Arial"/>
            <w:noProof/>
            <w:sz w:val="18"/>
            <w:szCs w:val="18"/>
          </w:rPr>
          <w:t>www.invimed.pl</w:t>
        </w:r>
      </w:hyperlink>
      <w:r w:rsidRPr="0021215B">
        <w:rPr>
          <w:rFonts w:ascii="Arial" w:hAnsi="Arial" w:cs="Arial"/>
          <w:noProof/>
          <w:color w:val="000000"/>
          <w:sz w:val="18"/>
          <w:szCs w:val="18"/>
        </w:rPr>
        <w:t>.</w:t>
      </w:r>
    </w:p>
    <w:sectPr w:rsidR="003454C5" w:rsidRPr="0021215B" w:rsidSect="002066E0">
      <w:headerReference w:type="default" r:id="rId10"/>
      <w:footerReference w:type="default" r:id="rId11"/>
      <w:pgSz w:w="11906" w:h="16838"/>
      <w:pgMar w:top="3119" w:right="1417" w:bottom="297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77266" w14:textId="77777777" w:rsidR="004E018B" w:rsidRDefault="004E018B" w:rsidP="005957BF">
      <w:pPr>
        <w:spacing w:after="0" w:line="240" w:lineRule="auto"/>
      </w:pPr>
      <w:r>
        <w:separator/>
      </w:r>
    </w:p>
  </w:endnote>
  <w:endnote w:type="continuationSeparator" w:id="0">
    <w:p w14:paraId="4747443D" w14:textId="77777777" w:rsidR="004E018B" w:rsidRDefault="004E018B" w:rsidP="0059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933271"/>
      <w:docPartObj>
        <w:docPartGallery w:val="Page Numbers (Bottom of Page)"/>
        <w:docPartUnique/>
      </w:docPartObj>
    </w:sdtPr>
    <w:sdtEndPr/>
    <w:sdtContent>
      <w:p w14:paraId="2A91B18D" w14:textId="77777777" w:rsidR="00FA0651" w:rsidRDefault="00F15C3F">
        <w:pPr>
          <w:pStyle w:val="Stopka"/>
          <w:jc w:val="right"/>
        </w:pPr>
        <w:r>
          <w:fldChar w:fldCharType="begin"/>
        </w:r>
        <w:r w:rsidR="00FA0651">
          <w:instrText>PAGE   \* MERGEFORMAT</w:instrText>
        </w:r>
        <w:r>
          <w:fldChar w:fldCharType="separate"/>
        </w:r>
        <w:r w:rsidR="005A6ABC">
          <w:rPr>
            <w:noProof/>
          </w:rPr>
          <w:t>1</w:t>
        </w:r>
        <w:r>
          <w:fldChar w:fldCharType="end"/>
        </w:r>
      </w:p>
    </w:sdtContent>
  </w:sdt>
  <w:p w14:paraId="32552DB0" w14:textId="77777777" w:rsidR="005957BF" w:rsidRDefault="005957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8CCF1" w14:textId="77777777" w:rsidR="004E018B" w:rsidRDefault="004E018B" w:rsidP="005957BF">
      <w:pPr>
        <w:spacing w:after="0" w:line="240" w:lineRule="auto"/>
      </w:pPr>
      <w:r>
        <w:separator/>
      </w:r>
    </w:p>
  </w:footnote>
  <w:footnote w:type="continuationSeparator" w:id="0">
    <w:p w14:paraId="5C35F872" w14:textId="77777777" w:rsidR="004E018B" w:rsidRDefault="004E018B" w:rsidP="00595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03BD9" w14:textId="77777777" w:rsidR="005957BF" w:rsidRDefault="001018B0">
    <w:pPr>
      <w:pStyle w:val="Nagwek"/>
    </w:pPr>
    <w:r w:rsidRPr="001018B0">
      <w:rPr>
        <w:noProof/>
        <w:lang w:val="en-GB" w:eastAsia="en-GB"/>
      </w:rPr>
      <w:drawing>
        <wp:anchor distT="0" distB="0" distL="114300" distR="114300" simplePos="0" relativeHeight="251658240" behindDoc="0" locked="0" layoutInCell="1" allowOverlap="1" wp14:anchorId="0E65DC8B" wp14:editId="74CA71DF">
          <wp:simplePos x="0" y="0"/>
          <wp:positionH relativeFrom="column">
            <wp:posOffset>-320675</wp:posOffset>
          </wp:positionH>
          <wp:positionV relativeFrom="paragraph">
            <wp:posOffset>-449580</wp:posOffset>
          </wp:positionV>
          <wp:extent cx="2301240" cy="2084392"/>
          <wp:effectExtent l="0" t="0" r="0" b="0"/>
          <wp:wrapSquare wrapText="bothSides"/>
          <wp:docPr id="2" name="Obraz 2" descr="C:\Users\sobczyk\ownCloud\Shared\Marketing\LOGO NEW\logo_pole_ochronne_do_lewej-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bczyk\ownCloud\Shared\Marketing\LOGO NEW\logo_pole_ochronne_do_lewej-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1240" cy="2084392"/>
                  </a:xfrm>
                  <a:prstGeom prst="rect">
                    <a:avLst/>
                  </a:prstGeom>
                  <a:noFill/>
                  <a:ln>
                    <a:noFill/>
                  </a:ln>
                </pic:spPr>
              </pic:pic>
            </a:graphicData>
          </a:graphic>
        </wp:anchor>
      </w:drawing>
    </w:r>
  </w:p>
  <w:p w14:paraId="2A64DADC" w14:textId="77777777" w:rsidR="005957BF" w:rsidRDefault="005957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00292"/>
    <w:multiLevelType w:val="hybridMultilevel"/>
    <w:tmpl w:val="7862B9C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38F26CF4"/>
    <w:multiLevelType w:val="hybridMultilevel"/>
    <w:tmpl w:val="3DECD5FC"/>
    <w:lvl w:ilvl="0" w:tplc="E9DAD0E4">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694A7F"/>
    <w:multiLevelType w:val="hybridMultilevel"/>
    <w:tmpl w:val="799A9A70"/>
    <w:lvl w:ilvl="0" w:tplc="148ECACC">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BF"/>
    <w:rsid w:val="00003FDE"/>
    <w:rsid w:val="00005441"/>
    <w:rsid w:val="00006185"/>
    <w:rsid w:val="00007B3E"/>
    <w:rsid w:val="000104DC"/>
    <w:rsid w:val="000106DB"/>
    <w:rsid w:val="00013171"/>
    <w:rsid w:val="00013549"/>
    <w:rsid w:val="00013E9C"/>
    <w:rsid w:val="000178AB"/>
    <w:rsid w:val="000205CD"/>
    <w:rsid w:val="00024087"/>
    <w:rsid w:val="00025CF2"/>
    <w:rsid w:val="000302F3"/>
    <w:rsid w:val="00031384"/>
    <w:rsid w:val="00034AC4"/>
    <w:rsid w:val="00041680"/>
    <w:rsid w:val="00041E72"/>
    <w:rsid w:val="0004527F"/>
    <w:rsid w:val="00051A53"/>
    <w:rsid w:val="000526CB"/>
    <w:rsid w:val="0005309D"/>
    <w:rsid w:val="00054A80"/>
    <w:rsid w:val="00054EF1"/>
    <w:rsid w:val="000558F4"/>
    <w:rsid w:val="00055F2D"/>
    <w:rsid w:val="0005712F"/>
    <w:rsid w:val="00060D13"/>
    <w:rsid w:val="00060D7C"/>
    <w:rsid w:val="0006188C"/>
    <w:rsid w:val="00064A83"/>
    <w:rsid w:val="00065E2F"/>
    <w:rsid w:val="00066402"/>
    <w:rsid w:val="00070CB1"/>
    <w:rsid w:val="00070E1D"/>
    <w:rsid w:val="000720FE"/>
    <w:rsid w:val="00072E11"/>
    <w:rsid w:val="00073055"/>
    <w:rsid w:val="00074B16"/>
    <w:rsid w:val="000758DE"/>
    <w:rsid w:val="00075CFD"/>
    <w:rsid w:val="00076270"/>
    <w:rsid w:val="000765F2"/>
    <w:rsid w:val="00080377"/>
    <w:rsid w:val="000805A0"/>
    <w:rsid w:val="00080FEE"/>
    <w:rsid w:val="000844CF"/>
    <w:rsid w:val="0009085B"/>
    <w:rsid w:val="00091C97"/>
    <w:rsid w:val="00097625"/>
    <w:rsid w:val="000A2297"/>
    <w:rsid w:val="000A4606"/>
    <w:rsid w:val="000A5270"/>
    <w:rsid w:val="000A73B7"/>
    <w:rsid w:val="000A7BAE"/>
    <w:rsid w:val="000A7C7D"/>
    <w:rsid w:val="000B1352"/>
    <w:rsid w:val="000B1DC3"/>
    <w:rsid w:val="000B534F"/>
    <w:rsid w:val="000B6949"/>
    <w:rsid w:val="000C1641"/>
    <w:rsid w:val="000C1DB3"/>
    <w:rsid w:val="000C51FC"/>
    <w:rsid w:val="000C5D63"/>
    <w:rsid w:val="000C6BC3"/>
    <w:rsid w:val="000C6CC7"/>
    <w:rsid w:val="000C6F33"/>
    <w:rsid w:val="000C6F85"/>
    <w:rsid w:val="000D02D5"/>
    <w:rsid w:val="000D18BD"/>
    <w:rsid w:val="000D1B3D"/>
    <w:rsid w:val="000D2983"/>
    <w:rsid w:val="000D2D43"/>
    <w:rsid w:val="000D34C6"/>
    <w:rsid w:val="000D356B"/>
    <w:rsid w:val="000D3A2B"/>
    <w:rsid w:val="000D75AB"/>
    <w:rsid w:val="000D7C7C"/>
    <w:rsid w:val="000E16A8"/>
    <w:rsid w:val="000E18D4"/>
    <w:rsid w:val="000E1C75"/>
    <w:rsid w:val="000E2CD0"/>
    <w:rsid w:val="000E3A1C"/>
    <w:rsid w:val="000E3EAA"/>
    <w:rsid w:val="000E4A89"/>
    <w:rsid w:val="000E6C8E"/>
    <w:rsid w:val="000F355D"/>
    <w:rsid w:val="000F41B3"/>
    <w:rsid w:val="000F4405"/>
    <w:rsid w:val="000F7EAD"/>
    <w:rsid w:val="00100175"/>
    <w:rsid w:val="001018B0"/>
    <w:rsid w:val="00103B64"/>
    <w:rsid w:val="00104F42"/>
    <w:rsid w:val="00105903"/>
    <w:rsid w:val="00105CE3"/>
    <w:rsid w:val="00106647"/>
    <w:rsid w:val="00106A39"/>
    <w:rsid w:val="001074E5"/>
    <w:rsid w:val="00107CB3"/>
    <w:rsid w:val="0011170E"/>
    <w:rsid w:val="0011372D"/>
    <w:rsid w:val="00113F14"/>
    <w:rsid w:val="00114730"/>
    <w:rsid w:val="00121E81"/>
    <w:rsid w:val="00122AB5"/>
    <w:rsid w:val="001264D3"/>
    <w:rsid w:val="00130C4E"/>
    <w:rsid w:val="00132440"/>
    <w:rsid w:val="001325D9"/>
    <w:rsid w:val="0013461D"/>
    <w:rsid w:val="00134771"/>
    <w:rsid w:val="001349F0"/>
    <w:rsid w:val="00136215"/>
    <w:rsid w:val="0014135C"/>
    <w:rsid w:val="00141B51"/>
    <w:rsid w:val="00142053"/>
    <w:rsid w:val="00142437"/>
    <w:rsid w:val="00144727"/>
    <w:rsid w:val="00150729"/>
    <w:rsid w:val="00154223"/>
    <w:rsid w:val="00154C10"/>
    <w:rsid w:val="00156AB2"/>
    <w:rsid w:val="001622F1"/>
    <w:rsid w:val="00162E09"/>
    <w:rsid w:val="001651BE"/>
    <w:rsid w:val="00165FDA"/>
    <w:rsid w:val="00166E78"/>
    <w:rsid w:val="001671F0"/>
    <w:rsid w:val="00170B5F"/>
    <w:rsid w:val="00170EC0"/>
    <w:rsid w:val="00171216"/>
    <w:rsid w:val="0017478F"/>
    <w:rsid w:val="00180481"/>
    <w:rsid w:val="00181CAC"/>
    <w:rsid w:val="00183875"/>
    <w:rsid w:val="001839DF"/>
    <w:rsid w:val="00185584"/>
    <w:rsid w:val="00187FE4"/>
    <w:rsid w:val="00191057"/>
    <w:rsid w:val="00191A5F"/>
    <w:rsid w:val="001929E5"/>
    <w:rsid w:val="00194E0C"/>
    <w:rsid w:val="00195ADB"/>
    <w:rsid w:val="001A002B"/>
    <w:rsid w:val="001A26C3"/>
    <w:rsid w:val="001A3FF8"/>
    <w:rsid w:val="001A597E"/>
    <w:rsid w:val="001A7246"/>
    <w:rsid w:val="001A728D"/>
    <w:rsid w:val="001A74D4"/>
    <w:rsid w:val="001A7C87"/>
    <w:rsid w:val="001B18DF"/>
    <w:rsid w:val="001B258B"/>
    <w:rsid w:val="001B3A61"/>
    <w:rsid w:val="001B43A5"/>
    <w:rsid w:val="001B6B37"/>
    <w:rsid w:val="001B7E0C"/>
    <w:rsid w:val="001B7F51"/>
    <w:rsid w:val="001C1D2E"/>
    <w:rsid w:val="001C2B0F"/>
    <w:rsid w:val="001D1192"/>
    <w:rsid w:val="001D2CE5"/>
    <w:rsid w:val="001D325C"/>
    <w:rsid w:val="001D5299"/>
    <w:rsid w:val="001D5A49"/>
    <w:rsid w:val="001D6EA8"/>
    <w:rsid w:val="001E1A9B"/>
    <w:rsid w:val="001E22C8"/>
    <w:rsid w:val="001E3DC9"/>
    <w:rsid w:val="001E445F"/>
    <w:rsid w:val="001E4CED"/>
    <w:rsid w:val="001E6896"/>
    <w:rsid w:val="001F0717"/>
    <w:rsid w:val="001F1067"/>
    <w:rsid w:val="001F18A8"/>
    <w:rsid w:val="001F46C7"/>
    <w:rsid w:val="001F523D"/>
    <w:rsid w:val="001F62C2"/>
    <w:rsid w:val="001F7561"/>
    <w:rsid w:val="0020015C"/>
    <w:rsid w:val="002014E1"/>
    <w:rsid w:val="0020528B"/>
    <w:rsid w:val="002066E0"/>
    <w:rsid w:val="00207203"/>
    <w:rsid w:val="0021215B"/>
    <w:rsid w:val="00213E74"/>
    <w:rsid w:val="00214050"/>
    <w:rsid w:val="002142FC"/>
    <w:rsid w:val="00214A86"/>
    <w:rsid w:val="00215A5D"/>
    <w:rsid w:val="00215C78"/>
    <w:rsid w:val="00222465"/>
    <w:rsid w:val="00225669"/>
    <w:rsid w:val="00227AEB"/>
    <w:rsid w:val="00230D95"/>
    <w:rsid w:val="002312B1"/>
    <w:rsid w:val="00231C6E"/>
    <w:rsid w:val="002325E8"/>
    <w:rsid w:val="0023302B"/>
    <w:rsid w:val="00233373"/>
    <w:rsid w:val="0023545E"/>
    <w:rsid w:val="002355DB"/>
    <w:rsid w:val="00235801"/>
    <w:rsid w:val="00235EEE"/>
    <w:rsid w:val="00237045"/>
    <w:rsid w:val="00240A0C"/>
    <w:rsid w:val="002414C8"/>
    <w:rsid w:val="00241B38"/>
    <w:rsid w:val="002425F8"/>
    <w:rsid w:val="002464EF"/>
    <w:rsid w:val="002465ED"/>
    <w:rsid w:val="00250A10"/>
    <w:rsid w:val="00251891"/>
    <w:rsid w:val="0025358A"/>
    <w:rsid w:val="00253950"/>
    <w:rsid w:val="00255A46"/>
    <w:rsid w:val="00256B73"/>
    <w:rsid w:val="00260F3C"/>
    <w:rsid w:val="00263E44"/>
    <w:rsid w:val="002669D1"/>
    <w:rsid w:val="00274D4C"/>
    <w:rsid w:val="00280F09"/>
    <w:rsid w:val="002831F5"/>
    <w:rsid w:val="00283220"/>
    <w:rsid w:val="0028399F"/>
    <w:rsid w:val="00287ADF"/>
    <w:rsid w:val="00287B5C"/>
    <w:rsid w:val="002927C6"/>
    <w:rsid w:val="00292CE8"/>
    <w:rsid w:val="00292EE0"/>
    <w:rsid w:val="002965CB"/>
    <w:rsid w:val="002978BF"/>
    <w:rsid w:val="002A0BF2"/>
    <w:rsid w:val="002A0C54"/>
    <w:rsid w:val="002A14C9"/>
    <w:rsid w:val="002A2571"/>
    <w:rsid w:val="002A2F53"/>
    <w:rsid w:val="002B0ACB"/>
    <w:rsid w:val="002B350E"/>
    <w:rsid w:val="002B4D5F"/>
    <w:rsid w:val="002B53A5"/>
    <w:rsid w:val="002B5742"/>
    <w:rsid w:val="002C0CFC"/>
    <w:rsid w:val="002C193B"/>
    <w:rsid w:val="002C2074"/>
    <w:rsid w:val="002C40E6"/>
    <w:rsid w:val="002C4F77"/>
    <w:rsid w:val="002D1C50"/>
    <w:rsid w:val="002D31A7"/>
    <w:rsid w:val="002D378D"/>
    <w:rsid w:val="002D53AE"/>
    <w:rsid w:val="002D6AFF"/>
    <w:rsid w:val="002E19E1"/>
    <w:rsid w:val="002E22F0"/>
    <w:rsid w:val="002E30EE"/>
    <w:rsid w:val="002E7654"/>
    <w:rsid w:val="002E7BC2"/>
    <w:rsid w:val="002F1B8E"/>
    <w:rsid w:val="002F2204"/>
    <w:rsid w:val="002F53A1"/>
    <w:rsid w:val="002F7338"/>
    <w:rsid w:val="00300C0E"/>
    <w:rsid w:val="00300FED"/>
    <w:rsid w:val="00305D92"/>
    <w:rsid w:val="00310F81"/>
    <w:rsid w:val="00314705"/>
    <w:rsid w:val="003167EB"/>
    <w:rsid w:val="00320B6A"/>
    <w:rsid w:val="003211D3"/>
    <w:rsid w:val="00321B79"/>
    <w:rsid w:val="003244C8"/>
    <w:rsid w:val="00324B1F"/>
    <w:rsid w:val="00324B37"/>
    <w:rsid w:val="00325A74"/>
    <w:rsid w:val="00326354"/>
    <w:rsid w:val="003269C1"/>
    <w:rsid w:val="00330359"/>
    <w:rsid w:val="00330CB9"/>
    <w:rsid w:val="003317A8"/>
    <w:rsid w:val="00331D0F"/>
    <w:rsid w:val="00332DCA"/>
    <w:rsid w:val="0033395C"/>
    <w:rsid w:val="00334D63"/>
    <w:rsid w:val="00334F68"/>
    <w:rsid w:val="00335FDB"/>
    <w:rsid w:val="00336FB0"/>
    <w:rsid w:val="0033749D"/>
    <w:rsid w:val="00337670"/>
    <w:rsid w:val="003400C9"/>
    <w:rsid w:val="00340F28"/>
    <w:rsid w:val="003448A5"/>
    <w:rsid w:val="003454C5"/>
    <w:rsid w:val="00351314"/>
    <w:rsid w:val="003519A6"/>
    <w:rsid w:val="00352D7D"/>
    <w:rsid w:val="00352EC5"/>
    <w:rsid w:val="00352ED6"/>
    <w:rsid w:val="0035501D"/>
    <w:rsid w:val="00360953"/>
    <w:rsid w:val="00360D42"/>
    <w:rsid w:val="00364DC7"/>
    <w:rsid w:val="00365165"/>
    <w:rsid w:val="00365592"/>
    <w:rsid w:val="00366184"/>
    <w:rsid w:val="003666D6"/>
    <w:rsid w:val="00373CDA"/>
    <w:rsid w:val="00375E59"/>
    <w:rsid w:val="00380DF7"/>
    <w:rsid w:val="0038272A"/>
    <w:rsid w:val="00385806"/>
    <w:rsid w:val="00386920"/>
    <w:rsid w:val="0039219B"/>
    <w:rsid w:val="0039306D"/>
    <w:rsid w:val="00393BD8"/>
    <w:rsid w:val="0039400B"/>
    <w:rsid w:val="003942F2"/>
    <w:rsid w:val="00394A22"/>
    <w:rsid w:val="003A0EA1"/>
    <w:rsid w:val="003A2DC4"/>
    <w:rsid w:val="003A615D"/>
    <w:rsid w:val="003B1824"/>
    <w:rsid w:val="003B6DE3"/>
    <w:rsid w:val="003C0E42"/>
    <w:rsid w:val="003C18F4"/>
    <w:rsid w:val="003C77C4"/>
    <w:rsid w:val="003D2C18"/>
    <w:rsid w:val="003D31D2"/>
    <w:rsid w:val="003D623E"/>
    <w:rsid w:val="003D63BA"/>
    <w:rsid w:val="003E5769"/>
    <w:rsid w:val="003E5B7C"/>
    <w:rsid w:val="003E67BD"/>
    <w:rsid w:val="003E6B5A"/>
    <w:rsid w:val="003F01BD"/>
    <w:rsid w:val="003F1811"/>
    <w:rsid w:val="003F2FDB"/>
    <w:rsid w:val="003F41FD"/>
    <w:rsid w:val="003F7DD5"/>
    <w:rsid w:val="00400213"/>
    <w:rsid w:val="00403289"/>
    <w:rsid w:val="004036E6"/>
    <w:rsid w:val="00403B35"/>
    <w:rsid w:val="00405B7D"/>
    <w:rsid w:val="0040781D"/>
    <w:rsid w:val="0041072E"/>
    <w:rsid w:val="0041185E"/>
    <w:rsid w:val="00412C8E"/>
    <w:rsid w:val="0041448D"/>
    <w:rsid w:val="00420587"/>
    <w:rsid w:val="00421493"/>
    <w:rsid w:val="00422AFA"/>
    <w:rsid w:val="0042355B"/>
    <w:rsid w:val="004246B3"/>
    <w:rsid w:val="00424FF7"/>
    <w:rsid w:val="00425197"/>
    <w:rsid w:val="00425D89"/>
    <w:rsid w:val="00430706"/>
    <w:rsid w:val="00431062"/>
    <w:rsid w:val="00432AE5"/>
    <w:rsid w:val="00432C14"/>
    <w:rsid w:val="0043640F"/>
    <w:rsid w:val="004367FE"/>
    <w:rsid w:val="00436A64"/>
    <w:rsid w:val="004376D1"/>
    <w:rsid w:val="004405DA"/>
    <w:rsid w:val="00441583"/>
    <w:rsid w:val="00441F28"/>
    <w:rsid w:val="00445A94"/>
    <w:rsid w:val="004467FA"/>
    <w:rsid w:val="00450EFA"/>
    <w:rsid w:val="00452C15"/>
    <w:rsid w:val="00454F6A"/>
    <w:rsid w:val="004602CF"/>
    <w:rsid w:val="0046435A"/>
    <w:rsid w:val="0046540B"/>
    <w:rsid w:val="00465D9B"/>
    <w:rsid w:val="00466F52"/>
    <w:rsid w:val="0047234B"/>
    <w:rsid w:val="004762BB"/>
    <w:rsid w:val="004765D8"/>
    <w:rsid w:val="00477A0E"/>
    <w:rsid w:val="004828B0"/>
    <w:rsid w:val="004830AF"/>
    <w:rsid w:val="00483206"/>
    <w:rsid w:val="00484863"/>
    <w:rsid w:val="004874AF"/>
    <w:rsid w:val="00493410"/>
    <w:rsid w:val="0049358F"/>
    <w:rsid w:val="00495A76"/>
    <w:rsid w:val="004973BF"/>
    <w:rsid w:val="00497A17"/>
    <w:rsid w:val="00497A99"/>
    <w:rsid w:val="004A03CA"/>
    <w:rsid w:val="004A0CCD"/>
    <w:rsid w:val="004A2E44"/>
    <w:rsid w:val="004A7D54"/>
    <w:rsid w:val="004B4110"/>
    <w:rsid w:val="004B5144"/>
    <w:rsid w:val="004B7561"/>
    <w:rsid w:val="004C4A22"/>
    <w:rsid w:val="004C4ABD"/>
    <w:rsid w:val="004C533D"/>
    <w:rsid w:val="004C5F29"/>
    <w:rsid w:val="004C76AC"/>
    <w:rsid w:val="004C7F0B"/>
    <w:rsid w:val="004D5DE7"/>
    <w:rsid w:val="004D63E0"/>
    <w:rsid w:val="004D74D6"/>
    <w:rsid w:val="004E018B"/>
    <w:rsid w:val="004E158E"/>
    <w:rsid w:val="004E1FC4"/>
    <w:rsid w:val="004E5101"/>
    <w:rsid w:val="004E5AB3"/>
    <w:rsid w:val="004E5F3C"/>
    <w:rsid w:val="004F05EC"/>
    <w:rsid w:val="004F0971"/>
    <w:rsid w:val="004F1ECA"/>
    <w:rsid w:val="00501A91"/>
    <w:rsid w:val="00502368"/>
    <w:rsid w:val="00502649"/>
    <w:rsid w:val="00503AE3"/>
    <w:rsid w:val="00505EE4"/>
    <w:rsid w:val="005063CC"/>
    <w:rsid w:val="00506987"/>
    <w:rsid w:val="00507148"/>
    <w:rsid w:val="00507E10"/>
    <w:rsid w:val="005107BE"/>
    <w:rsid w:val="00513851"/>
    <w:rsid w:val="0051452B"/>
    <w:rsid w:val="005149B3"/>
    <w:rsid w:val="005163B3"/>
    <w:rsid w:val="00516A3C"/>
    <w:rsid w:val="00516B87"/>
    <w:rsid w:val="00517818"/>
    <w:rsid w:val="005222E8"/>
    <w:rsid w:val="00523A9F"/>
    <w:rsid w:val="005243C5"/>
    <w:rsid w:val="005250CC"/>
    <w:rsid w:val="0052518A"/>
    <w:rsid w:val="00525D70"/>
    <w:rsid w:val="005276AC"/>
    <w:rsid w:val="00527A9E"/>
    <w:rsid w:val="0053029A"/>
    <w:rsid w:val="00531147"/>
    <w:rsid w:val="0053232D"/>
    <w:rsid w:val="00532C1D"/>
    <w:rsid w:val="00533B11"/>
    <w:rsid w:val="0054088B"/>
    <w:rsid w:val="00541012"/>
    <w:rsid w:val="00541596"/>
    <w:rsid w:val="005432A4"/>
    <w:rsid w:val="00543A79"/>
    <w:rsid w:val="005457CC"/>
    <w:rsid w:val="00545EC7"/>
    <w:rsid w:val="005468F6"/>
    <w:rsid w:val="00546A08"/>
    <w:rsid w:val="00546BF0"/>
    <w:rsid w:val="00546CA7"/>
    <w:rsid w:val="00552226"/>
    <w:rsid w:val="00554AC5"/>
    <w:rsid w:val="00556F51"/>
    <w:rsid w:val="00557152"/>
    <w:rsid w:val="00557E94"/>
    <w:rsid w:val="00560F45"/>
    <w:rsid w:val="00561902"/>
    <w:rsid w:val="0056192A"/>
    <w:rsid w:val="00562EDE"/>
    <w:rsid w:val="00563C5D"/>
    <w:rsid w:val="005644B3"/>
    <w:rsid w:val="00567C98"/>
    <w:rsid w:val="00570670"/>
    <w:rsid w:val="00571154"/>
    <w:rsid w:val="00572C45"/>
    <w:rsid w:val="00575251"/>
    <w:rsid w:val="00576E7F"/>
    <w:rsid w:val="0057763F"/>
    <w:rsid w:val="00577F27"/>
    <w:rsid w:val="00580A8F"/>
    <w:rsid w:val="00581A6D"/>
    <w:rsid w:val="00581CFB"/>
    <w:rsid w:val="00583520"/>
    <w:rsid w:val="0058382B"/>
    <w:rsid w:val="00587C27"/>
    <w:rsid w:val="005918FD"/>
    <w:rsid w:val="00593C06"/>
    <w:rsid w:val="005957BF"/>
    <w:rsid w:val="005958D0"/>
    <w:rsid w:val="005969A0"/>
    <w:rsid w:val="005A0072"/>
    <w:rsid w:val="005A00F3"/>
    <w:rsid w:val="005A0683"/>
    <w:rsid w:val="005A104C"/>
    <w:rsid w:val="005A1858"/>
    <w:rsid w:val="005A2D3A"/>
    <w:rsid w:val="005A3265"/>
    <w:rsid w:val="005A3E8D"/>
    <w:rsid w:val="005A6ABC"/>
    <w:rsid w:val="005A7284"/>
    <w:rsid w:val="005B03C8"/>
    <w:rsid w:val="005B2076"/>
    <w:rsid w:val="005B250E"/>
    <w:rsid w:val="005B297F"/>
    <w:rsid w:val="005B33DD"/>
    <w:rsid w:val="005B38DE"/>
    <w:rsid w:val="005B4A29"/>
    <w:rsid w:val="005B617E"/>
    <w:rsid w:val="005C09BD"/>
    <w:rsid w:val="005C2792"/>
    <w:rsid w:val="005C646E"/>
    <w:rsid w:val="005C742D"/>
    <w:rsid w:val="005D05A3"/>
    <w:rsid w:val="005D0EAE"/>
    <w:rsid w:val="005D1098"/>
    <w:rsid w:val="005D10EC"/>
    <w:rsid w:val="005D5A13"/>
    <w:rsid w:val="005D5DE3"/>
    <w:rsid w:val="005E21F4"/>
    <w:rsid w:val="005E5AAB"/>
    <w:rsid w:val="005E6A0E"/>
    <w:rsid w:val="005E771C"/>
    <w:rsid w:val="005F0B60"/>
    <w:rsid w:val="005F1F6F"/>
    <w:rsid w:val="005F234E"/>
    <w:rsid w:val="005F34D8"/>
    <w:rsid w:val="005F4553"/>
    <w:rsid w:val="00600BCD"/>
    <w:rsid w:val="00600FC4"/>
    <w:rsid w:val="00602584"/>
    <w:rsid w:val="006029D7"/>
    <w:rsid w:val="00605D41"/>
    <w:rsid w:val="00610840"/>
    <w:rsid w:val="00611D19"/>
    <w:rsid w:val="00612FC3"/>
    <w:rsid w:val="006139A2"/>
    <w:rsid w:val="00613B12"/>
    <w:rsid w:val="00614D27"/>
    <w:rsid w:val="00615389"/>
    <w:rsid w:val="00623AA5"/>
    <w:rsid w:val="00627556"/>
    <w:rsid w:val="006340D0"/>
    <w:rsid w:val="006345CD"/>
    <w:rsid w:val="0063623A"/>
    <w:rsid w:val="006367E2"/>
    <w:rsid w:val="00637170"/>
    <w:rsid w:val="0064605A"/>
    <w:rsid w:val="00646CB5"/>
    <w:rsid w:val="00651806"/>
    <w:rsid w:val="00652341"/>
    <w:rsid w:val="00652E23"/>
    <w:rsid w:val="0065377C"/>
    <w:rsid w:val="00654646"/>
    <w:rsid w:val="00661AE0"/>
    <w:rsid w:val="00664A9D"/>
    <w:rsid w:val="006658DF"/>
    <w:rsid w:val="00666289"/>
    <w:rsid w:val="00666431"/>
    <w:rsid w:val="006704BD"/>
    <w:rsid w:val="00673174"/>
    <w:rsid w:val="00680788"/>
    <w:rsid w:val="00680A7B"/>
    <w:rsid w:val="00684F09"/>
    <w:rsid w:val="00685747"/>
    <w:rsid w:val="006867FF"/>
    <w:rsid w:val="006868D9"/>
    <w:rsid w:val="006868FB"/>
    <w:rsid w:val="00686F9C"/>
    <w:rsid w:val="006912FE"/>
    <w:rsid w:val="0069418F"/>
    <w:rsid w:val="00694E8A"/>
    <w:rsid w:val="00696BED"/>
    <w:rsid w:val="006972CC"/>
    <w:rsid w:val="006A05A3"/>
    <w:rsid w:val="006A076B"/>
    <w:rsid w:val="006A1300"/>
    <w:rsid w:val="006A1A9E"/>
    <w:rsid w:val="006A2364"/>
    <w:rsid w:val="006A2F73"/>
    <w:rsid w:val="006A4636"/>
    <w:rsid w:val="006A5C86"/>
    <w:rsid w:val="006B2AA6"/>
    <w:rsid w:val="006B5106"/>
    <w:rsid w:val="006B599D"/>
    <w:rsid w:val="006B6A91"/>
    <w:rsid w:val="006B6ADA"/>
    <w:rsid w:val="006B6E7C"/>
    <w:rsid w:val="006C2954"/>
    <w:rsid w:val="006C342C"/>
    <w:rsid w:val="006C6C7A"/>
    <w:rsid w:val="006D7AE8"/>
    <w:rsid w:val="006E2453"/>
    <w:rsid w:val="006E5381"/>
    <w:rsid w:val="006E6EC1"/>
    <w:rsid w:val="006E7CE2"/>
    <w:rsid w:val="006F41A9"/>
    <w:rsid w:val="006F51D5"/>
    <w:rsid w:val="006F5866"/>
    <w:rsid w:val="006F7B56"/>
    <w:rsid w:val="006F7D9C"/>
    <w:rsid w:val="007060C0"/>
    <w:rsid w:val="0070751D"/>
    <w:rsid w:val="00707670"/>
    <w:rsid w:val="00711267"/>
    <w:rsid w:val="00713736"/>
    <w:rsid w:val="00713B1D"/>
    <w:rsid w:val="00713FDB"/>
    <w:rsid w:val="00715F80"/>
    <w:rsid w:val="00716A2E"/>
    <w:rsid w:val="00717185"/>
    <w:rsid w:val="00717B47"/>
    <w:rsid w:val="00717CB1"/>
    <w:rsid w:val="007223AD"/>
    <w:rsid w:val="00724170"/>
    <w:rsid w:val="007243B7"/>
    <w:rsid w:val="00730C34"/>
    <w:rsid w:val="00731486"/>
    <w:rsid w:val="00732E0A"/>
    <w:rsid w:val="0073357B"/>
    <w:rsid w:val="0073707E"/>
    <w:rsid w:val="00740517"/>
    <w:rsid w:val="00744E47"/>
    <w:rsid w:val="00747E27"/>
    <w:rsid w:val="0075037D"/>
    <w:rsid w:val="00750808"/>
    <w:rsid w:val="00753137"/>
    <w:rsid w:val="00753F97"/>
    <w:rsid w:val="00754307"/>
    <w:rsid w:val="00754FD2"/>
    <w:rsid w:val="007646F8"/>
    <w:rsid w:val="00766904"/>
    <w:rsid w:val="00771BB9"/>
    <w:rsid w:val="00771D91"/>
    <w:rsid w:val="007725B9"/>
    <w:rsid w:val="00773136"/>
    <w:rsid w:val="00780364"/>
    <w:rsid w:val="007815AB"/>
    <w:rsid w:val="00783281"/>
    <w:rsid w:val="00784973"/>
    <w:rsid w:val="00786326"/>
    <w:rsid w:val="007865B9"/>
    <w:rsid w:val="0078721D"/>
    <w:rsid w:val="00787220"/>
    <w:rsid w:val="007879C3"/>
    <w:rsid w:val="00792EB7"/>
    <w:rsid w:val="007966E2"/>
    <w:rsid w:val="007A1623"/>
    <w:rsid w:val="007A44A4"/>
    <w:rsid w:val="007A7337"/>
    <w:rsid w:val="007A7431"/>
    <w:rsid w:val="007B29AB"/>
    <w:rsid w:val="007B53B2"/>
    <w:rsid w:val="007B5A89"/>
    <w:rsid w:val="007B790A"/>
    <w:rsid w:val="007C08A3"/>
    <w:rsid w:val="007C3AD8"/>
    <w:rsid w:val="007C6ED7"/>
    <w:rsid w:val="007D16ED"/>
    <w:rsid w:val="007D25A5"/>
    <w:rsid w:val="007D275E"/>
    <w:rsid w:val="007D37F1"/>
    <w:rsid w:val="007D5319"/>
    <w:rsid w:val="007D5755"/>
    <w:rsid w:val="007D60DC"/>
    <w:rsid w:val="007D73E3"/>
    <w:rsid w:val="007E0425"/>
    <w:rsid w:val="007E0F9E"/>
    <w:rsid w:val="007E1312"/>
    <w:rsid w:val="007E37B2"/>
    <w:rsid w:val="007E4295"/>
    <w:rsid w:val="007E4FFE"/>
    <w:rsid w:val="007E5C91"/>
    <w:rsid w:val="007F3097"/>
    <w:rsid w:val="007F52A0"/>
    <w:rsid w:val="007F5309"/>
    <w:rsid w:val="007F6157"/>
    <w:rsid w:val="007F6A80"/>
    <w:rsid w:val="0080017A"/>
    <w:rsid w:val="0080065A"/>
    <w:rsid w:val="008014D1"/>
    <w:rsid w:val="008023D2"/>
    <w:rsid w:val="00804C42"/>
    <w:rsid w:val="0080587D"/>
    <w:rsid w:val="00806177"/>
    <w:rsid w:val="00806272"/>
    <w:rsid w:val="008077CF"/>
    <w:rsid w:val="00813FA2"/>
    <w:rsid w:val="00814F7F"/>
    <w:rsid w:val="00817B59"/>
    <w:rsid w:val="00820BB0"/>
    <w:rsid w:val="00821673"/>
    <w:rsid w:val="00823E69"/>
    <w:rsid w:val="00825DA8"/>
    <w:rsid w:val="00826047"/>
    <w:rsid w:val="00830A49"/>
    <w:rsid w:val="00833EE4"/>
    <w:rsid w:val="0083405E"/>
    <w:rsid w:val="00836207"/>
    <w:rsid w:val="008404F4"/>
    <w:rsid w:val="008435C4"/>
    <w:rsid w:val="00844047"/>
    <w:rsid w:val="00844DA9"/>
    <w:rsid w:val="008455F0"/>
    <w:rsid w:val="008471CD"/>
    <w:rsid w:val="00850DF8"/>
    <w:rsid w:val="008538DC"/>
    <w:rsid w:val="00854F0E"/>
    <w:rsid w:val="00855B58"/>
    <w:rsid w:val="00862F1A"/>
    <w:rsid w:val="008647D6"/>
    <w:rsid w:val="00867042"/>
    <w:rsid w:val="00870D6F"/>
    <w:rsid w:val="008717C6"/>
    <w:rsid w:val="0087442F"/>
    <w:rsid w:val="008746F6"/>
    <w:rsid w:val="00874DF6"/>
    <w:rsid w:val="008750C8"/>
    <w:rsid w:val="00876652"/>
    <w:rsid w:val="00880030"/>
    <w:rsid w:val="008801C6"/>
    <w:rsid w:val="00883044"/>
    <w:rsid w:val="008866C9"/>
    <w:rsid w:val="00886AE2"/>
    <w:rsid w:val="00890811"/>
    <w:rsid w:val="00892AE0"/>
    <w:rsid w:val="00893100"/>
    <w:rsid w:val="00894080"/>
    <w:rsid w:val="00897CC1"/>
    <w:rsid w:val="00897CCB"/>
    <w:rsid w:val="008A12DE"/>
    <w:rsid w:val="008A13C2"/>
    <w:rsid w:val="008A4B12"/>
    <w:rsid w:val="008A4F09"/>
    <w:rsid w:val="008A763E"/>
    <w:rsid w:val="008B3BCD"/>
    <w:rsid w:val="008B4E5D"/>
    <w:rsid w:val="008B7258"/>
    <w:rsid w:val="008C0100"/>
    <w:rsid w:val="008C1140"/>
    <w:rsid w:val="008C25F5"/>
    <w:rsid w:val="008C3816"/>
    <w:rsid w:val="008C64AF"/>
    <w:rsid w:val="008D2A68"/>
    <w:rsid w:val="008D487A"/>
    <w:rsid w:val="008D4A14"/>
    <w:rsid w:val="008D57C6"/>
    <w:rsid w:val="008D744A"/>
    <w:rsid w:val="008E0459"/>
    <w:rsid w:val="008E3CEB"/>
    <w:rsid w:val="008E66EC"/>
    <w:rsid w:val="008F0862"/>
    <w:rsid w:val="008F131C"/>
    <w:rsid w:val="008F6DEB"/>
    <w:rsid w:val="009001DC"/>
    <w:rsid w:val="00900716"/>
    <w:rsid w:val="00901A31"/>
    <w:rsid w:val="00904A2F"/>
    <w:rsid w:val="00907FBF"/>
    <w:rsid w:val="00910B9E"/>
    <w:rsid w:val="00910D9E"/>
    <w:rsid w:val="009122A8"/>
    <w:rsid w:val="00912F73"/>
    <w:rsid w:val="009136BA"/>
    <w:rsid w:val="00921000"/>
    <w:rsid w:val="00921BC3"/>
    <w:rsid w:val="0093204A"/>
    <w:rsid w:val="009321B8"/>
    <w:rsid w:val="00933748"/>
    <w:rsid w:val="00941B4D"/>
    <w:rsid w:val="009425C1"/>
    <w:rsid w:val="009432B7"/>
    <w:rsid w:val="00945F5A"/>
    <w:rsid w:val="009465A2"/>
    <w:rsid w:val="00947439"/>
    <w:rsid w:val="00950996"/>
    <w:rsid w:val="00952BAD"/>
    <w:rsid w:val="00953AD3"/>
    <w:rsid w:val="00953F4B"/>
    <w:rsid w:val="00955B7C"/>
    <w:rsid w:val="00956092"/>
    <w:rsid w:val="009603A0"/>
    <w:rsid w:val="00962EC2"/>
    <w:rsid w:val="0096467A"/>
    <w:rsid w:val="00965391"/>
    <w:rsid w:val="00965E90"/>
    <w:rsid w:val="00966239"/>
    <w:rsid w:val="009671D6"/>
    <w:rsid w:val="0097163D"/>
    <w:rsid w:val="00971A92"/>
    <w:rsid w:val="00980393"/>
    <w:rsid w:val="0098129B"/>
    <w:rsid w:val="0098268F"/>
    <w:rsid w:val="009834F7"/>
    <w:rsid w:val="00986570"/>
    <w:rsid w:val="00987865"/>
    <w:rsid w:val="009900AF"/>
    <w:rsid w:val="00993993"/>
    <w:rsid w:val="009941AE"/>
    <w:rsid w:val="009A19FC"/>
    <w:rsid w:val="009A1C9A"/>
    <w:rsid w:val="009A2D3B"/>
    <w:rsid w:val="009A2E66"/>
    <w:rsid w:val="009A48AA"/>
    <w:rsid w:val="009A59AF"/>
    <w:rsid w:val="009B2489"/>
    <w:rsid w:val="009B4A29"/>
    <w:rsid w:val="009B64F9"/>
    <w:rsid w:val="009B6A37"/>
    <w:rsid w:val="009C0F30"/>
    <w:rsid w:val="009C4F09"/>
    <w:rsid w:val="009C64F0"/>
    <w:rsid w:val="009C6835"/>
    <w:rsid w:val="009C761F"/>
    <w:rsid w:val="009D1064"/>
    <w:rsid w:val="009D1266"/>
    <w:rsid w:val="009D251D"/>
    <w:rsid w:val="009D3F0E"/>
    <w:rsid w:val="009D422B"/>
    <w:rsid w:val="009E2CB4"/>
    <w:rsid w:val="009E6098"/>
    <w:rsid w:val="009E70E4"/>
    <w:rsid w:val="009F1BB1"/>
    <w:rsid w:val="009F1FD4"/>
    <w:rsid w:val="009F301B"/>
    <w:rsid w:val="009F68A9"/>
    <w:rsid w:val="009F7CC7"/>
    <w:rsid w:val="00A0069A"/>
    <w:rsid w:val="00A00C2B"/>
    <w:rsid w:val="00A03088"/>
    <w:rsid w:val="00A04894"/>
    <w:rsid w:val="00A05041"/>
    <w:rsid w:val="00A0797C"/>
    <w:rsid w:val="00A07B1B"/>
    <w:rsid w:val="00A1474F"/>
    <w:rsid w:val="00A15209"/>
    <w:rsid w:val="00A15426"/>
    <w:rsid w:val="00A16320"/>
    <w:rsid w:val="00A17391"/>
    <w:rsid w:val="00A17623"/>
    <w:rsid w:val="00A2039E"/>
    <w:rsid w:val="00A2091E"/>
    <w:rsid w:val="00A234E4"/>
    <w:rsid w:val="00A236C1"/>
    <w:rsid w:val="00A24428"/>
    <w:rsid w:val="00A257AE"/>
    <w:rsid w:val="00A30A86"/>
    <w:rsid w:val="00A31284"/>
    <w:rsid w:val="00A31F47"/>
    <w:rsid w:val="00A32D15"/>
    <w:rsid w:val="00A343DE"/>
    <w:rsid w:val="00A377B0"/>
    <w:rsid w:val="00A40011"/>
    <w:rsid w:val="00A40F2C"/>
    <w:rsid w:val="00A453E5"/>
    <w:rsid w:val="00A50D1E"/>
    <w:rsid w:val="00A51F13"/>
    <w:rsid w:val="00A55163"/>
    <w:rsid w:val="00A5520F"/>
    <w:rsid w:val="00A5713F"/>
    <w:rsid w:val="00A572B1"/>
    <w:rsid w:val="00A57DD2"/>
    <w:rsid w:val="00A64C33"/>
    <w:rsid w:val="00A77286"/>
    <w:rsid w:val="00A80AF4"/>
    <w:rsid w:val="00A81E8D"/>
    <w:rsid w:val="00A82128"/>
    <w:rsid w:val="00A823B4"/>
    <w:rsid w:val="00A82B1A"/>
    <w:rsid w:val="00A82DAB"/>
    <w:rsid w:val="00A90E8D"/>
    <w:rsid w:val="00A945E4"/>
    <w:rsid w:val="00A94BF7"/>
    <w:rsid w:val="00A95778"/>
    <w:rsid w:val="00AA2FD1"/>
    <w:rsid w:val="00AA59E9"/>
    <w:rsid w:val="00AA65E9"/>
    <w:rsid w:val="00AB06C7"/>
    <w:rsid w:val="00AB2491"/>
    <w:rsid w:val="00AB503A"/>
    <w:rsid w:val="00AB5FB2"/>
    <w:rsid w:val="00AC0C23"/>
    <w:rsid w:val="00AC307E"/>
    <w:rsid w:val="00AC36CE"/>
    <w:rsid w:val="00AC7574"/>
    <w:rsid w:val="00AD1ABF"/>
    <w:rsid w:val="00AD2ACF"/>
    <w:rsid w:val="00AD3ACB"/>
    <w:rsid w:val="00AD4ACB"/>
    <w:rsid w:val="00AD4CA9"/>
    <w:rsid w:val="00AD672C"/>
    <w:rsid w:val="00AE1140"/>
    <w:rsid w:val="00AE23D1"/>
    <w:rsid w:val="00AE2A27"/>
    <w:rsid w:val="00AE7970"/>
    <w:rsid w:val="00AF2979"/>
    <w:rsid w:val="00AF4009"/>
    <w:rsid w:val="00B0221C"/>
    <w:rsid w:val="00B02401"/>
    <w:rsid w:val="00B03EDA"/>
    <w:rsid w:val="00B04F10"/>
    <w:rsid w:val="00B06852"/>
    <w:rsid w:val="00B10AA6"/>
    <w:rsid w:val="00B11F41"/>
    <w:rsid w:val="00B13859"/>
    <w:rsid w:val="00B13A17"/>
    <w:rsid w:val="00B16009"/>
    <w:rsid w:val="00B16CBC"/>
    <w:rsid w:val="00B175C2"/>
    <w:rsid w:val="00B17CFD"/>
    <w:rsid w:val="00B21A84"/>
    <w:rsid w:val="00B225D5"/>
    <w:rsid w:val="00B240F2"/>
    <w:rsid w:val="00B25B4F"/>
    <w:rsid w:val="00B268F6"/>
    <w:rsid w:val="00B31CB0"/>
    <w:rsid w:val="00B3391D"/>
    <w:rsid w:val="00B345F1"/>
    <w:rsid w:val="00B3684D"/>
    <w:rsid w:val="00B42A56"/>
    <w:rsid w:val="00B43DC9"/>
    <w:rsid w:val="00B45BA8"/>
    <w:rsid w:val="00B463D4"/>
    <w:rsid w:val="00B4722A"/>
    <w:rsid w:val="00B4764A"/>
    <w:rsid w:val="00B4767F"/>
    <w:rsid w:val="00B477B4"/>
    <w:rsid w:val="00B5114E"/>
    <w:rsid w:val="00B53830"/>
    <w:rsid w:val="00B5423A"/>
    <w:rsid w:val="00B56625"/>
    <w:rsid w:val="00B60DB1"/>
    <w:rsid w:val="00B62B1B"/>
    <w:rsid w:val="00B635E0"/>
    <w:rsid w:val="00B64E5E"/>
    <w:rsid w:val="00B65F35"/>
    <w:rsid w:val="00B74AD6"/>
    <w:rsid w:val="00B74EE8"/>
    <w:rsid w:val="00B754F1"/>
    <w:rsid w:val="00B77F16"/>
    <w:rsid w:val="00B82D2A"/>
    <w:rsid w:val="00B82EAC"/>
    <w:rsid w:val="00B87DF0"/>
    <w:rsid w:val="00B93C0E"/>
    <w:rsid w:val="00B95CCA"/>
    <w:rsid w:val="00B960AC"/>
    <w:rsid w:val="00B964FF"/>
    <w:rsid w:val="00BA0B90"/>
    <w:rsid w:val="00BA0EF7"/>
    <w:rsid w:val="00BA1DAD"/>
    <w:rsid w:val="00BA2F59"/>
    <w:rsid w:val="00BA376F"/>
    <w:rsid w:val="00BA3E89"/>
    <w:rsid w:val="00BA5483"/>
    <w:rsid w:val="00BA6254"/>
    <w:rsid w:val="00BB0799"/>
    <w:rsid w:val="00BB0CF4"/>
    <w:rsid w:val="00BB2C99"/>
    <w:rsid w:val="00BB2FB1"/>
    <w:rsid w:val="00BC02CC"/>
    <w:rsid w:val="00BC1331"/>
    <w:rsid w:val="00BC3308"/>
    <w:rsid w:val="00BC751F"/>
    <w:rsid w:val="00BC79E3"/>
    <w:rsid w:val="00BD0B1E"/>
    <w:rsid w:val="00BD10B0"/>
    <w:rsid w:val="00BD2133"/>
    <w:rsid w:val="00BD4420"/>
    <w:rsid w:val="00BD4787"/>
    <w:rsid w:val="00BE0345"/>
    <w:rsid w:val="00BE2870"/>
    <w:rsid w:val="00BE295A"/>
    <w:rsid w:val="00BE2EC0"/>
    <w:rsid w:val="00BE5A93"/>
    <w:rsid w:val="00BE75BD"/>
    <w:rsid w:val="00BF2577"/>
    <w:rsid w:val="00BF31C2"/>
    <w:rsid w:val="00BF333D"/>
    <w:rsid w:val="00BF5D34"/>
    <w:rsid w:val="00BF7D94"/>
    <w:rsid w:val="00C0074B"/>
    <w:rsid w:val="00C01510"/>
    <w:rsid w:val="00C02325"/>
    <w:rsid w:val="00C02C0C"/>
    <w:rsid w:val="00C02FC4"/>
    <w:rsid w:val="00C043EC"/>
    <w:rsid w:val="00C04963"/>
    <w:rsid w:val="00C10C91"/>
    <w:rsid w:val="00C127D0"/>
    <w:rsid w:val="00C15CB8"/>
    <w:rsid w:val="00C16204"/>
    <w:rsid w:val="00C16623"/>
    <w:rsid w:val="00C17715"/>
    <w:rsid w:val="00C24758"/>
    <w:rsid w:val="00C258AC"/>
    <w:rsid w:val="00C2607C"/>
    <w:rsid w:val="00C27511"/>
    <w:rsid w:val="00C3350D"/>
    <w:rsid w:val="00C3537A"/>
    <w:rsid w:val="00C35BE6"/>
    <w:rsid w:val="00C3662B"/>
    <w:rsid w:val="00C36D6A"/>
    <w:rsid w:val="00C36D82"/>
    <w:rsid w:val="00C43A2C"/>
    <w:rsid w:val="00C44932"/>
    <w:rsid w:val="00C44EA4"/>
    <w:rsid w:val="00C46B21"/>
    <w:rsid w:val="00C5256E"/>
    <w:rsid w:val="00C554D0"/>
    <w:rsid w:val="00C57B88"/>
    <w:rsid w:val="00C60197"/>
    <w:rsid w:val="00C602A3"/>
    <w:rsid w:val="00C61002"/>
    <w:rsid w:val="00C61126"/>
    <w:rsid w:val="00C61BAB"/>
    <w:rsid w:val="00C6335C"/>
    <w:rsid w:val="00C64185"/>
    <w:rsid w:val="00C64850"/>
    <w:rsid w:val="00C653F6"/>
    <w:rsid w:val="00C6653E"/>
    <w:rsid w:val="00C703E6"/>
    <w:rsid w:val="00C708F9"/>
    <w:rsid w:val="00C70A73"/>
    <w:rsid w:val="00C712F0"/>
    <w:rsid w:val="00C74971"/>
    <w:rsid w:val="00C75D61"/>
    <w:rsid w:val="00C77940"/>
    <w:rsid w:val="00C8039F"/>
    <w:rsid w:val="00C81037"/>
    <w:rsid w:val="00C83856"/>
    <w:rsid w:val="00C83C71"/>
    <w:rsid w:val="00C84071"/>
    <w:rsid w:val="00C859DF"/>
    <w:rsid w:val="00C85C3A"/>
    <w:rsid w:val="00C93B51"/>
    <w:rsid w:val="00C96CD8"/>
    <w:rsid w:val="00CA0919"/>
    <w:rsid w:val="00CA09D7"/>
    <w:rsid w:val="00CA0B50"/>
    <w:rsid w:val="00CA1718"/>
    <w:rsid w:val="00CA1A4A"/>
    <w:rsid w:val="00CA3EB7"/>
    <w:rsid w:val="00CA4349"/>
    <w:rsid w:val="00CA7785"/>
    <w:rsid w:val="00CB3A79"/>
    <w:rsid w:val="00CB5291"/>
    <w:rsid w:val="00CD011E"/>
    <w:rsid w:val="00CD21AD"/>
    <w:rsid w:val="00CD3A30"/>
    <w:rsid w:val="00CD464A"/>
    <w:rsid w:val="00CD5B2F"/>
    <w:rsid w:val="00CD60DB"/>
    <w:rsid w:val="00CD646D"/>
    <w:rsid w:val="00CD7871"/>
    <w:rsid w:val="00CD7B70"/>
    <w:rsid w:val="00CE07D8"/>
    <w:rsid w:val="00CE1B0F"/>
    <w:rsid w:val="00CE2F3E"/>
    <w:rsid w:val="00CE4487"/>
    <w:rsid w:val="00CE6D8E"/>
    <w:rsid w:val="00CF3CB8"/>
    <w:rsid w:val="00CF3F52"/>
    <w:rsid w:val="00CF4D47"/>
    <w:rsid w:val="00CF5643"/>
    <w:rsid w:val="00CF5710"/>
    <w:rsid w:val="00CF7C05"/>
    <w:rsid w:val="00D008C2"/>
    <w:rsid w:val="00D008F4"/>
    <w:rsid w:val="00D01640"/>
    <w:rsid w:val="00D05812"/>
    <w:rsid w:val="00D10CE5"/>
    <w:rsid w:val="00D11742"/>
    <w:rsid w:val="00D136AE"/>
    <w:rsid w:val="00D142DC"/>
    <w:rsid w:val="00D15328"/>
    <w:rsid w:val="00D233AA"/>
    <w:rsid w:val="00D23BF4"/>
    <w:rsid w:val="00D26461"/>
    <w:rsid w:val="00D31142"/>
    <w:rsid w:val="00D33995"/>
    <w:rsid w:val="00D366A4"/>
    <w:rsid w:val="00D36A49"/>
    <w:rsid w:val="00D425BB"/>
    <w:rsid w:val="00D432C7"/>
    <w:rsid w:val="00D436EB"/>
    <w:rsid w:val="00D447D4"/>
    <w:rsid w:val="00D468F6"/>
    <w:rsid w:val="00D46BC5"/>
    <w:rsid w:val="00D516EC"/>
    <w:rsid w:val="00D55565"/>
    <w:rsid w:val="00D56A71"/>
    <w:rsid w:val="00D6115E"/>
    <w:rsid w:val="00D63842"/>
    <w:rsid w:val="00D6464F"/>
    <w:rsid w:val="00D64B93"/>
    <w:rsid w:val="00D6575A"/>
    <w:rsid w:val="00D701A5"/>
    <w:rsid w:val="00D716B5"/>
    <w:rsid w:val="00D71C58"/>
    <w:rsid w:val="00D723E1"/>
    <w:rsid w:val="00D72877"/>
    <w:rsid w:val="00D738C1"/>
    <w:rsid w:val="00D73D1B"/>
    <w:rsid w:val="00D74805"/>
    <w:rsid w:val="00D74861"/>
    <w:rsid w:val="00D75A16"/>
    <w:rsid w:val="00D766A1"/>
    <w:rsid w:val="00D76885"/>
    <w:rsid w:val="00D779A6"/>
    <w:rsid w:val="00D83856"/>
    <w:rsid w:val="00D846BB"/>
    <w:rsid w:val="00D86849"/>
    <w:rsid w:val="00D86D01"/>
    <w:rsid w:val="00D874E8"/>
    <w:rsid w:val="00D87AAB"/>
    <w:rsid w:val="00D921E1"/>
    <w:rsid w:val="00D93413"/>
    <w:rsid w:val="00DA0445"/>
    <w:rsid w:val="00DA05D0"/>
    <w:rsid w:val="00DA15B4"/>
    <w:rsid w:val="00DA16F3"/>
    <w:rsid w:val="00DA173C"/>
    <w:rsid w:val="00DA48FD"/>
    <w:rsid w:val="00DA5B4F"/>
    <w:rsid w:val="00DA5EC1"/>
    <w:rsid w:val="00DB0093"/>
    <w:rsid w:val="00DB00FF"/>
    <w:rsid w:val="00DB0EAA"/>
    <w:rsid w:val="00DB18E1"/>
    <w:rsid w:val="00DB419B"/>
    <w:rsid w:val="00DB495B"/>
    <w:rsid w:val="00DB560A"/>
    <w:rsid w:val="00DB649E"/>
    <w:rsid w:val="00DB667C"/>
    <w:rsid w:val="00DB6D69"/>
    <w:rsid w:val="00DB720A"/>
    <w:rsid w:val="00DC102D"/>
    <w:rsid w:val="00DC3EC7"/>
    <w:rsid w:val="00DC5A0D"/>
    <w:rsid w:val="00DC5CB7"/>
    <w:rsid w:val="00DD15C9"/>
    <w:rsid w:val="00DD27FB"/>
    <w:rsid w:val="00DD3E6F"/>
    <w:rsid w:val="00DE2386"/>
    <w:rsid w:val="00DE36FC"/>
    <w:rsid w:val="00DE37F3"/>
    <w:rsid w:val="00DE42E4"/>
    <w:rsid w:val="00DE48B9"/>
    <w:rsid w:val="00DE5216"/>
    <w:rsid w:val="00DE5755"/>
    <w:rsid w:val="00DF14A5"/>
    <w:rsid w:val="00DF5572"/>
    <w:rsid w:val="00DF596A"/>
    <w:rsid w:val="00DF7B7F"/>
    <w:rsid w:val="00E020D1"/>
    <w:rsid w:val="00E02D64"/>
    <w:rsid w:val="00E0421B"/>
    <w:rsid w:val="00E076F0"/>
    <w:rsid w:val="00E10017"/>
    <w:rsid w:val="00E12BDE"/>
    <w:rsid w:val="00E13407"/>
    <w:rsid w:val="00E15175"/>
    <w:rsid w:val="00E156D7"/>
    <w:rsid w:val="00E24137"/>
    <w:rsid w:val="00E2731E"/>
    <w:rsid w:val="00E2739C"/>
    <w:rsid w:val="00E27F36"/>
    <w:rsid w:val="00E32B2A"/>
    <w:rsid w:val="00E34481"/>
    <w:rsid w:val="00E34FAE"/>
    <w:rsid w:val="00E3540E"/>
    <w:rsid w:val="00E3698A"/>
    <w:rsid w:val="00E3783A"/>
    <w:rsid w:val="00E407D3"/>
    <w:rsid w:val="00E40D36"/>
    <w:rsid w:val="00E4490F"/>
    <w:rsid w:val="00E45F32"/>
    <w:rsid w:val="00E469EC"/>
    <w:rsid w:val="00E51AC9"/>
    <w:rsid w:val="00E51D13"/>
    <w:rsid w:val="00E52AD5"/>
    <w:rsid w:val="00E5331B"/>
    <w:rsid w:val="00E54228"/>
    <w:rsid w:val="00E547A6"/>
    <w:rsid w:val="00E54DD7"/>
    <w:rsid w:val="00E574D3"/>
    <w:rsid w:val="00E57823"/>
    <w:rsid w:val="00E57A72"/>
    <w:rsid w:val="00E6243B"/>
    <w:rsid w:val="00E62C71"/>
    <w:rsid w:val="00E63FA3"/>
    <w:rsid w:val="00E6757E"/>
    <w:rsid w:val="00E67642"/>
    <w:rsid w:val="00E7116C"/>
    <w:rsid w:val="00E749AB"/>
    <w:rsid w:val="00E758A7"/>
    <w:rsid w:val="00E76E7E"/>
    <w:rsid w:val="00E80CE7"/>
    <w:rsid w:val="00E849D6"/>
    <w:rsid w:val="00E852A4"/>
    <w:rsid w:val="00E8562B"/>
    <w:rsid w:val="00E86F05"/>
    <w:rsid w:val="00E91E54"/>
    <w:rsid w:val="00E93057"/>
    <w:rsid w:val="00E937C0"/>
    <w:rsid w:val="00E93F9C"/>
    <w:rsid w:val="00E953D1"/>
    <w:rsid w:val="00E953DF"/>
    <w:rsid w:val="00E9595F"/>
    <w:rsid w:val="00E95C13"/>
    <w:rsid w:val="00EA620C"/>
    <w:rsid w:val="00EA6607"/>
    <w:rsid w:val="00EA6BD0"/>
    <w:rsid w:val="00EA7361"/>
    <w:rsid w:val="00EA7677"/>
    <w:rsid w:val="00EB11AF"/>
    <w:rsid w:val="00EB1AC7"/>
    <w:rsid w:val="00EB303F"/>
    <w:rsid w:val="00EB3582"/>
    <w:rsid w:val="00EB5C11"/>
    <w:rsid w:val="00EB668E"/>
    <w:rsid w:val="00EC2E22"/>
    <w:rsid w:val="00EC368B"/>
    <w:rsid w:val="00EC57C8"/>
    <w:rsid w:val="00EC636E"/>
    <w:rsid w:val="00EC7AFE"/>
    <w:rsid w:val="00ED1C40"/>
    <w:rsid w:val="00ED48E3"/>
    <w:rsid w:val="00ED5558"/>
    <w:rsid w:val="00ED6551"/>
    <w:rsid w:val="00ED75F8"/>
    <w:rsid w:val="00ED7B41"/>
    <w:rsid w:val="00EE030B"/>
    <w:rsid w:val="00EE3B64"/>
    <w:rsid w:val="00EE7464"/>
    <w:rsid w:val="00EE7D57"/>
    <w:rsid w:val="00EF058A"/>
    <w:rsid w:val="00EF4122"/>
    <w:rsid w:val="00EF79EE"/>
    <w:rsid w:val="00F013E9"/>
    <w:rsid w:val="00F0195E"/>
    <w:rsid w:val="00F03699"/>
    <w:rsid w:val="00F04DA8"/>
    <w:rsid w:val="00F1050D"/>
    <w:rsid w:val="00F1138F"/>
    <w:rsid w:val="00F141CE"/>
    <w:rsid w:val="00F143A9"/>
    <w:rsid w:val="00F14C93"/>
    <w:rsid w:val="00F15151"/>
    <w:rsid w:val="00F15C3F"/>
    <w:rsid w:val="00F16176"/>
    <w:rsid w:val="00F16385"/>
    <w:rsid w:val="00F1742D"/>
    <w:rsid w:val="00F176E1"/>
    <w:rsid w:val="00F2049F"/>
    <w:rsid w:val="00F25364"/>
    <w:rsid w:val="00F25F7B"/>
    <w:rsid w:val="00F27609"/>
    <w:rsid w:val="00F31E58"/>
    <w:rsid w:val="00F321B4"/>
    <w:rsid w:val="00F35B21"/>
    <w:rsid w:val="00F40CBE"/>
    <w:rsid w:val="00F41FDD"/>
    <w:rsid w:val="00F42701"/>
    <w:rsid w:val="00F455D3"/>
    <w:rsid w:val="00F462A1"/>
    <w:rsid w:val="00F47936"/>
    <w:rsid w:val="00F508C6"/>
    <w:rsid w:val="00F54985"/>
    <w:rsid w:val="00F57959"/>
    <w:rsid w:val="00F6099B"/>
    <w:rsid w:val="00F60A6E"/>
    <w:rsid w:val="00F60D5D"/>
    <w:rsid w:val="00F64655"/>
    <w:rsid w:val="00F647FB"/>
    <w:rsid w:val="00F732A2"/>
    <w:rsid w:val="00F762CB"/>
    <w:rsid w:val="00F77FD3"/>
    <w:rsid w:val="00F83C1A"/>
    <w:rsid w:val="00F86899"/>
    <w:rsid w:val="00F87B22"/>
    <w:rsid w:val="00F924A9"/>
    <w:rsid w:val="00F9432E"/>
    <w:rsid w:val="00F95D1C"/>
    <w:rsid w:val="00F96506"/>
    <w:rsid w:val="00F96619"/>
    <w:rsid w:val="00F977C6"/>
    <w:rsid w:val="00FA029B"/>
    <w:rsid w:val="00FA0651"/>
    <w:rsid w:val="00FA195E"/>
    <w:rsid w:val="00FA1998"/>
    <w:rsid w:val="00FA34BE"/>
    <w:rsid w:val="00FA51EE"/>
    <w:rsid w:val="00FA530C"/>
    <w:rsid w:val="00FA6588"/>
    <w:rsid w:val="00FA6BD5"/>
    <w:rsid w:val="00FB0451"/>
    <w:rsid w:val="00FB22B5"/>
    <w:rsid w:val="00FB2613"/>
    <w:rsid w:val="00FB2868"/>
    <w:rsid w:val="00FB2B82"/>
    <w:rsid w:val="00FB5572"/>
    <w:rsid w:val="00FB605E"/>
    <w:rsid w:val="00FB75A2"/>
    <w:rsid w:val="00FC035A"/>
    <w:rsid w:val="00FC41C1"/>
    <w:rsid w:val="00FC5B72"/>
    <w:rsid w:val="00FC6FC5"/>
    <w:rsid w:val="00FD10F4"/>
    <w:rsid w:val="00FD111D"/>
    <w:rsid w:val="00FD1880"/>
    <w:rsid w:val="00FD3323"/>
    <w:rsid w:val="00FD3459"/>
    <w:rsid w:val="00FD5F7A"/>
    <w:rsid w:val="00FD6EC3"/>
    <w:rsid w:val="00FE0C41"/>
    <w:rsid w:val="00FE237C"/>
    <w:rsid w:val="00FE3700"/>
    <w:rsid w:val="00FE6EED"/>
    <w:rsid w:val="00FF2F54"/>
    <w:rsid w:val="00FF3369"/>
    <w:rsid w:val="00FF4313"/>
    <w:rsid w:val="00FF79FB"/>
    <w:rsid w:val="00FF7EF6"/>
    <w:rsid w:val="00FF7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B23CD"/>
  <w15:docId w15:val="{519AB3C4-B0DD-4ADC-A40E-3C9C2D33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4787"/>
    <w:pPr>
      <w:suppressAutoHyphens/>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57BF"/>
    <w:pPr>
      <w:tabs>
        <w:tab w:val="center" w:pos="4536"/>
        <w:tab w:val="right" w:pos="9072"/>
      </w:tabs>
      <w:suppressAutoHyphens w:val="0"/>
      <w:spacing w:after="0" w:line="240" w:lineRule="auto"/>
    </w:pPr>
    <w:rPr>
      <w:color w:val="auto"/>
    </w:rPr>
  </w:style>
  <w:style w:type="character" w:customStyle="1" w:styleId="NagwekZnak">
    <w:name w:val="Nagłówek Znak"/>
    <w:basedOn w:val="Domylnaczcionkaakapitu"/>
    <w:link w:val="Nagwek"/>
    <w:uiPriority w:val="99"/>
    <w:rsid w:val="005957BF"/>
  </w:style>
  <w:style w:type="paragraph" w:styleId="Stopka">
    <w:name w:val="footer"/>
    <w:basedOn w:val="Normalny"/>
    <w:link w:val="StopkaZnak"/>
    <w:uiPriority w:val="99"/>
    <w:unhideWhenUsed/>
    <w:rsid w:val="005957BF"/>
    <w:pPr>
      <w:tabs>
        <w:tab w:val="center" w:pos="4536"/>
        <w:tab w:val="right" w:pos="9072"/>
      </w:tabs>
      <w:suppressAutoHyphens w:val="0"/>
      <w:spacing w:after="0" w:line="240" w:lineRule="auto"/>
    </w:pPr>
    <w:rPr>
      <w:color w:val="auto"/>
    </w:rPr>
  </w:style>
  <w:style w:type="character" w:customStyle="1" w:styleId="StopkaZnak">
    <w:name w:val="Stopka Znak"/>
    <w:basedOn w:val="Domylnaczcionkaakapitu"/>
    <w:link w:val="Stopka"/>
    <w:uiPriority w:val="99"/>
    <w:rsid w:val="005957BF"/>
  </w:style>
  <w:style w:type="paragraph" w:styleId="Akapitzlist">
    <w:name w:val="List Paragraph"/>
    <w:basedOn w:val="Normalny"/>
    <w:uiPriority w:val="34"/>
    <w:qFormat/>
    <w:rsid w:val="00450EFA"/>
    <w:pPr>
      <w:suppressAutoHyphens w:val="0"/>
      <w:spacing w:after="160" w:line="259" w:lineRule="auto"/>
      <w:ind w:left="720"/>
      <w:contextualSpacing/>
    </w:pPr>
    <w:rPr>
      <w:color w:val="auto"/>
    </w:rPr>
  </w:style>
  <w:style w:type="character" w:styleId="Hipercze">
    <w:name w:val="Hyperlink"/>
    <w:basedOn w:val="Domylnaczcionkaakapitu"/>
    <w:uiPriority w:val="99"/>
    <w:unhideWhenUsed/>
    <w:rsid w:val="00600BCD"/>
    <w:rPr>
      <w:color w:val="0563C1"/>
      <w:u w:val="single"/>
    </w:rPr>
  </w:style>
  <w:style w:type="table" w:styleId="Tabela-Siatka">
    <w:name w:val="Table Grid"/>
    <w:basedOn w:val="Standardowy"/>
    <w:uiPriority w:val="39"/>
    <w:rsid w:val="00A9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rnienie">
    <w:name w:val="Wyróżnienie"/>
    <w:basedOn w:val="Domylnaczcionkaakapitu"/>
    <w:uiPriority w:val="20"/>
    <w:qFormat/>
    <w:rsid w:val="00BD4787"/>
    <w:rPr>
      <w:i/>
      <w:iCs/>
    </w:rPr>
  </w:style>
  <w:style w:type="character" w:customStyle="1" w:styleId="czeinternetowe">
    <w:name w:val="Łącze internetowe"/>
    <w:basedOn w:val="Domylnaczcionkaakapitu"/>
    <w:uiPriority w:val="99"/>
    <w:semiHidden/>
    <w:unhideWhenUsed/>
    <w:rsid w:val="00BD4787"/>
    <w:rPr>
      <w:color w:val="0000FF"/>
      <w:u w:val="single"/>
    </w:rPr>
  </w:style>
  <w:style w:type="paragraph" w:styleId="NormalnyWeb">
    <w:name w:val="Normal (Web)"/>
    <w:basedOn w:val="Normalny"/>
    <w:unhideWhenUsed/>
    <w:rsid w:val="00255A46"/>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Odwoaniedokomentarza">
    <w:name w:val="annotation reference"/>
    <w:basedOn w:val="Domylnaczcionkaakapitu"/>
    <w:uiPriority w:val="99"/>
    <w:semiHidden/>
    <w:unhideWhenUsed/>
    <w:rsid w:val="00C64185"/>
    <w:rPr>
      <w:sz w:val="16"/>
      <w:szCs w:val="16"/>
    </w:rPr>
  </w:style>
  <w:style w:type="paragraph" w:styleId="Tekstkomentarza">
    <w:name w:val="annotation text"/>
    <w:basedOn w:val="Normalny"/>
    <w:link w:val="TekstkomentarzaZnak"/>
    <w:uiPriority w:val="99"/>
    <w:semiHidden/>
    <w:unhideWhenUsed/>
    <w:rsid w:val="00C641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185"/>
    <w:rPr>
      <w:color w:val="00000A"/>
      <w:sz w:val="20"/>
      <w:szCs w:val="20"/>
    </w:rPr>
  </w:style>
  <w:style w:type="paragraph" w:styleId="Tematkomentarza">
    <w:name w:val="annotation subject"/>
    <w:basedOn w:val="Tekstkomentarza"/>
    <w:next w:val="Tekstkomentarza"/>
    <w:link w:val="TematkomentarzaZnak"/>
    <w:uiPriority w:val="99"/>
    <w:semiHidden/>
    <w:unhideWhenUsed/>
    <w:rsid w:val="00C64185"/>
    <w:rPr>
      <w:b/>
      <w:bCs/>
    </w:rPr>
  </w:style>
  <w:style w:type="character" w:customStyle="1" w:styleId="TematkomentarzaZnak">
    <w:name w:val="Temat komentarza Znak"/>
    <w:basedOn w:val="TekstkomentarzaZnak"/>
    <w:link w:val="Tematkomentarza"/>
    <w:uiPriority w:val="99"/>
    <w:semiHidden/>
    <w:rsid w:val="00C64185"/>
    <w:rPr>
      <w:b/>
      <w:bCs/>
      <w:color w:val="00000A"/>
      <w:sz w:val="20"/>
      <w:szCs w:val="20"/>
    </w:rPr>
  </w:style>
  <w:style w:type="paragraph" w:styleId="Tekstdymka">
    <w:name w:val="Balloon Text"/>
    <w:basedOn w:val="Normalny"/>
    <w:link w:val="TekstdymkaZnak"/>
    <w:uiPriority w:val="99"/>
    <w:semiHidden/>
    <w:unhideWhenUsed/>
    <w:rsid w:val="00C641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185"/>
    <w:rPr>
      <w:rFonts w:ascii="Segoe UI" w:hAnsi="Segoe UI" w:cs="Segoe UI"/>
      <w:color w:val="00000A"/>
      <w:sz w:val="18"/>
      <w:szCs w:val="18"/>
    </w:rPr>
  </w:style>
  <w:style w:type="character" w:customStyle="1" w:styleId="apple-converted-space">
    <w:name w:val="apple-converted-space"/>
    <w:basedOn w:val="Domylnaczcionkaakapitu"/>
    <w:rsid w:val="00FA029B"/>
  </w:style>
  <w:style w:type="character" w:styleId="Pogrubienie">
    <w:name w:val="Strong"/>
    <w:basedOn w:val="Domylnaczcionkaakapitu"/>
    <w:uiPriority w:val="22"/>
    <w:qFormat/>
    <w:rsid w:val="004E5F3C"/>
    <w:rPr>
      <w:b/>
      <w:bCs/>
    </w:rPr>
  </w:style>
  <w:style w:type="paragraph" w:customStyle="1" w:styleId="yiv6094987883msonormal">
    <w:name w:val="yiv6094987883msonormal"/>
    <w:basedOn w:val="Normalny"/>
    <w:rsid w:val="00013E9C"/>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paragraph" w:styleId="Tekstprzypisudolnego">
    <w:name w:val="footnote text"/>
    <w:basedOn w:val="Normalny"/>
    <w:link w:val="TekstprzypisudolnegoZnak"/>
    <w:uiPriority w:val="99"/>
    <w:semiHidden/>
    <w:unhideWhenUsed/>
    <w:rsid w:val="002E76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E7654"/>
    <w:rPr>
      <w:color w:val="00000A"/>
      <w:sz w:val="20"/>
      <w:szCs w:val="20"/>
    </w:rPr>
  </w:style>
  <w:style w:type="character" w:styleId="Odwoanieprzypisudolnego">
    <w:name w:val="footnote reference"/>
    <w:basedOn w:val="Domylnaczcionkaakapitu"/>
    <w:uiPriority w:val="99"/>
    <w:semiHidden/>
    <w:unhideWhenUsed/>
    <w:rsid w:val="002E7654"/>
    <w:rPr>
      <w:vertAlign w:val="superscript"/>
    </w:rPr>
  </w:style>
  <w:style w:type="paragraph" w:styleId="Tekstprzypisukocowego">
    <w:name w:val="endnote text"/>
    <w:basedOn w:val="Normalny"/>
    <w:link w:val="TekstprzypisukocowegoZnak"/>
    <w:uiPriority w:val="99"/>
    <w:semiHidden/>
    <w:unhideWhenUsed/>
    <w:rsid w:val="001074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74E5"/>
    <w:rPr>
      <w:color w:val="00000A"/>
      <w:sz w:val="20"/>
      <w:szCs w:val="20"/>
    </w:rPr>
  </w:style>
  <w:style w:type="character" w:styleId="Odwoanieprzypisukocowego">
    <w:name w:val="endnote reference"/>
    <w:basedOn w:val="Domylnaczcionkaakapitu"/>
    <w:uiPriority w:val="99"/>
    <w:semiHidden/>
    <w:unhideWhenUsed/>
    <w:rsid w:val="001074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8844">
      <w:bodyDiv w:val="1"/>
      <w:marLeft w:val="0"/>
      <w:marRight w:val="0"/>
      <w:marTop w:val="0"/>
      <w:marBottom w:val="0"/>
      <w:divBdr>
        <w:top w:val="none" w:sz="0" w:space="0" w:color="auto"/>
        <w:left w:val="none" w:sz="0" w:space="0" w:color="auto"/>
        <w:bottom w:val="none" w:sz="0" w:space="0" w:color="auto"/>
        <w:right w:val="none" w:sz="0" w:space="0" w:color="auto"/>
      </w:divBdr>
    </w:div>
    <w:div w:id="254216245">
      <w:bodyDiv w:val="1"/>
      <w:marLeft w:val="0"/>
      <w:marRight w:val="0"/>
      <w:marTop w:val="0"/>
      <w:marBottom w:val="0"/>
      <w:divBdr>
        <w:top w:val="none" w:sz="0" w:space="0" w:color="auto"/>
        <w:left w:val="none" w:sz="0" w:space="0" w:color="auto"/>
        <w:bottom w:val="none" w:sz="0" w:space="0" w:color="auto"/>
        <w:right w:val="none" w:sz="0" w:space="0" w:color="auto"/>
      </w:divBdr>
    </w:div>
    <w:div w:id="477845480">
      <w:bodyDiv w:val="1"/>
      <w:marLeft w:val="0"/>
      <w:marRight w:val="0"/>
      <w:marTop w:val="0"/>
      <w:marBottom w:val="0"/>
      <w:divBdr>
        <w:top w:val="none" w:sz="0" w:space="0" w:color="auto"/>
        <w:left w:val="none" w:sz="0" w:space="0" w:color="auto"/>
        <w:bottom w:val="none" w:sz="0" w:space="0" w:color="auto"/>
        <w:right w:val="none" w:sz="0" w:space="0" w:color="auto"/>
      </w:divBdr>
    </w:div>
    <w:div w:id="753623321">
      <w:bodyDiv w:val="1"/>
      <w:marLeft w:val="0"/>
      <w:marRight w:val="0"/>
      <w:marTop w:val="0"/>
      <w:marBottom w:val="0"/>
      <w:divBdr>
        <w:top w:val="none" w:sz="0" w:space="0" w:color="auto"/>
        <w:left w:val="none" w:sz="0" w:space="0" w:color="auto"/>
        <w:bottom w:val="none" w:sz="0" w:space="0" w:color="auto"/>
        <w:right w:val="none" w:sz="0" w:space="0" w:color="auto"/>
      </w:divBdr>
    </w:div>
    <w:div w:id="1007709682">
      <w:bodyDiv w:val="1"/>
      <w:marLeft w:val="0"/>
      <w:marRight w:val="0"/>
      <w:marTop w:val="0"/>
      <w:marBottom w:val="0"/>
      <w:divBdr>
        <w:top w:val="none" w:sz="0" w:space="0" w:color="auto"/>
        <w:left w:val="none" w:sz="0" w:space="0" w:color="auto"/>
        <w:bottom w:val="none" w:sz="0" w:space="0" w:color="auto"/>
        <w:right w:val="none" w:sz="0" w:space="0" w:color="auto"/>
      </w:divBdr>
    </w:div>
    <w:div w:id="1080518410">
      <w:bodyDiv w:val="1"/>
      <w:marLeft w:val="0"/>
      <w:marRight w:val="0"/>
      <w:marTop w:val="0"/>
      <w:marBottom w:val="0"/>
      <w:divBdr>
        <w:top w:val="none" w:sz="0" w:space="0" w:color="auto"/>
        <w:left w:val="none" w:sz="0" w:space="0" w:color="auto"/>
        <w:bottom w:val="none" w:sz="0" w:space="0" w:color="auto"/>
        <w:right w:val="none" w:sz="0" w:space="0" w:color="auto"/>
      </w:divBdr>
    </w:div>
    <w:div w:id="1263490956">
      <w:bodyDiv w:val="1"/>
      <w:marLeft w:val="0"/>
      <w:marRight w:val="0"/>
      <w:marTop w:val="0"/>
      <w:marBottom w:val="0"/>
      <w:divBdr>
        <w:top w:val="none" w:sz="0" w:space="0" w:color="auto"/>
        <w:left w:val="none" w:sz="0" w:space="0" w:color="auto"/>
        <w:bottom w:val="none" w:sz="0" w:space="0" w:color="auto"/>
        <w:right w:val="none" w:sz="0" w:space="0" w:color="auto"/>
      </w:divBdr>
    </w:div>
    <w:div w:id="129200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lewicz@invime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vime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77A6D-D404-4AD8-A339-F8E07CEB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1265</Words>
  <Characters>7217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dc:creator>
  <cp:lastModifiedBy>Ola Bilewicz</cp:lastModifiedBy>
  <cp:revision>21</cp:revision>
  <cp:lastPrinted>2016-01-20T09:15:00Z</cp:lastPrinted>
  <dcterms:created xsi:type="dcterms:W3CDTF">2016-01-19T10:02:00Z</dcterms:created>
  <dcterms:modified xsi:type="dcterms:W3CDTF">2016-01-20T09:48:00Z</dcterms:modified>
</cp:coreProperties>
</file>